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5" w:rsidRDefault="00E521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2115" w:rsidRDefault="00E52115">
      <w:pPr>
        <w:pStyle w:val="ConsPlusNormal"/>
        <w:outlineLvl w:val="0"/>
      </w:pPr>
    </w:p>
    <w:p w:rsidR="00E52115" w:rsidRDefault="00E52115">
      <w:pPr>
        <w:pStyle w:val="ConsPlusTitle"/>
        <w:jc w:val="center"/>
        <w:outlineLvl w:val="0"/>
      </w:pPr>
      <w:r>
        <w:t>ПРАВИТЕЛЬСТВО САНКТ-ПЕТЕРБУРГА</w:t>
      </w:r>
    </w:p>
    <w:p w:rsidR="00E52115" w:rsidRDefault="00E52115">
      <w:pPr>
        <w:pStyle w:val="ConsPlusTitle"/>
        <w:jc w:val="center"/>
      </w:pPr>
    </w:p>
    <w:p w:rsidR="00E52115" w:rsidRDefault="00E52115">
      <w:pPr>
        <w:pStyle w:val="ConsPlusTitle"/>
        <w:jc w:val="center"/>
      </w:pPr>
      <w:r>
        <w:t>РАСПОРЯЖЕНИЕ</w:t>
      </w:r>
    </w:p>
    <w:p w:rsidR="00E52115" w:rsidRDefault="00E52115">
      <w:pPr>
        <w:pStyle w:val="ConsPlusTitle"/>
        <w:jc w:val="center"/>
      </w:pPr>
      <w:r>
        <w:t>от 28 декабря 2015 г. N 84-рп</w:t>
      </w:r>
    </w:p>
    <w:p w:rsidR="00E52115" w:rsidRDefault="00E52115">
      <w:pPr>
        <w:pStyle w:val="ConsPlusTitle"/>
        <w:jc w:val="center"/>
      </w:pPr>
    </w:p>
    <w:p w:rsidR="00E52115" w:rsidRDefault="00E52115">
      <w:pPr>
        <w:pStyle w:val="ConsPlusTitle"/>
        <w:jc w:val="center"/>
      </w:pPr>
      <w:r>
        <w:t>О ПЛАНЕ МЕРОПРИЯТИЙ ("ДОРОЖНОЙ КАРТЕ") ПО ПОВЫШЕНИЮ ЗНАЧЕНИЙ</w:t>
      </w:r>
    </w:p>
    <w:p w:rsidR="00E52115" w:rsidRDefault="00E52115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E52115" w:rsidRDefault="00E52115">
      <w:pPr>
        <w:pStyle w:val="ConsPlusTitle"/>
        <w:jc w:val="center"/>
      </w:pPr>
      <w:r>
        <w:t>В САНКТ-ПЕТЕРБУРГЕ НА 2016-2020 ГОДЫ</w:t>
      </w:r>
    </w:p>
    <w:p w:rsidR="00E52115" w:rsidRDefault="00E52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115" w:rsidRDefault="00E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115" w:rsidRDefault="00E52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29.06.2017 N 548,</w:t>
            </w:r>
            <w:proofErr w:type="gramEnd"/>
          </w:p>
          <w:p w:rsidR="00E52115" w:rsidRDefault="00E52115">
            <w:pPr>
              <w:pStyle w:val="ConsPlusNormal"/>
              <w:jc w:val="center"/>
            </w:pPr>
            <w:hyperlink r:id="rId7" w:history="1">
              <w:proofErr w:type="gramStart"/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Санкт-Петербурга от 29.08.2017 N 47-рп)</w:t>
            </w:r>
            <w:proofErr w:type="gramEnd"/>
          </w:p>
        </w:tc>
      </w:tr>
    </w:tbl>
    <w:p w:rsidR="00E52115" w:rsidRDefault="00E52115">
      <w:pPr>
        <w:pStyle w:val="ConsPlusNormal"/>
      </w:pPr>
    </w:p>
    <w:p w:rsidR="00E52115" w:rsidRDefault="00E52115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и услуг в Санкт-Петербурге на 2016-2020 годы (далее - "дорожная карта") согласно приложению.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2. Комитету по социальной политике Санкт-Петербурга: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2.1. Координировать деятельность исполнительных органов государственной власти Санкт-Петербурга, являющихся исполнителями "дорожной </w:t>
      </w:r>
      <w:hyperlink w:anchor="P37" w:history="1">
        <w:r>
          <w:rPr>
            <w:color w:val="0000FF"/>
          </w:rPr>
          <w:t>карты</w:t>
        </w:r>
      </w:hyperlink>
      <w:r>
        <w:t>", в части, касающейся выполнения "дорожной карты" в пределах установленных полномочий.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2.2. В месячный срок утвердить формы отчетов о достижении запланированных значений показателей доступности для инвалидов объектов и услуг в соответствии с "дорожной </w:t>
      </w:r>
      <w:hyperlink w:anchor="P37" w:history="1">
        <w:r>
          <w:rPr>
            <w:color w:val="0000FF"/>
          </w:rPr>
          <w:t>картой</w:t>
        </w:r>
      </w:hyperlink>
      <w:r>
        <w:t>".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2.3. Ежегодно до 1 </w:t>
      </w:r>
      <w:proofErr w:type="gramStart"/>
      <w:r>
        <w:t>мая</w:t>
      </w:r>
      <w:proofErr w:type="gramEnd"/>
      <w:r>
        <w:t xml:space="preserve"> начиная с 2017 года информировать Правительство Санкт-Петербурга о ходе выполнения исполнительными органами государственной власти Санкт-Петербурга "дорожной </w:t>
      </w:r>
      <w:hyperlink w:anchor="P37" w:history="1">
        <w:r>
          <w:rPr>
            <w:color w:val="0000FF"/>
          </w:rPr>
          <w:t>карты</w:t>
        </w:r>
      </w:hyperlink>
      <w:r>
        <w:t>".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Администрациям районов Санкт-Петербурга, являющимся соисполнителями "дорожной </w:t>
      </w:r>
      <w:hyperlink w:anchor="P37" w:history="1">
        <w:r>
          <w:rPr>
            <w:color w:val="0000FF"/>
          </w:rPr>
          <w:t>карты</w:t>
        </w:r>
      </w:hyperlink>
      <w:r>
        <w:t xml:space="preserve">", ежеквартально до 10-го числа месяца, следующего за отчетным периодом, представлять в исполнительные органы государственной власти Санкт-Петербурга, координирующие деятельность иных исполнительных органов государственной власти Санкт-Петербурга в соответствующих сферах, являющиеся исполнителями "дорожной </w:t>
      </w:r>
      <w:hyperlink w:anchor="P37" w:history="1">
        <w:r>
          <w:rPr>
            <w:color w:val="0000FF"/>
          </w:rPr>
          <w:t>карты</w:t>
        </w:r>
      </w:hyperlink>
      <w:r>
        <w:t xml:space="preserve">", отчеты о достижении запланированных значений показателей доступности для инвалидов объектов и услуг, о выполнении мероприятий в соответствии с "дорожной </w:t>
      </w:r>
      <w:hyperlink w:anchor="P37" w:history="1">
        <w:r>
          <w:rPr>
            <w:color w:val="0000FF"/>
          </w:rPr>
          <w:t>картой</w:t>
        </w:r>
      </w:hyperlink>
      <w:r>
        <w:t>".</w:t>
      </w:r>
      <w:proofErr w:type="gramEnd"/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Исполнительным органам государственной власти Санкт-Петербурга, являющимся исполнителями "дорожной </w:t>
      </w:r>
      <w:hyperlink w:anchor="P37" w:history="1">
        <w:r>
          <w:rPr>
            <w:color w:val="0000FF"/>
          </w:rPr>
          <w:t>карты</w:t>
        </w:r>
      </w:hyperlink>
      <w:r>
        <w:t xml:space="preserve">", ежеквартально до 25-го числа месяца, следующего за отчетным периодом, представлять в Комитет по социальной политике Санкт-Петербурга отчеты о достижении запланированных значений показателей доступности для инвалидов объектов и услуг в установленных сферах деятельности, о выполнении мероприятий в установленных сферах деятельности в соответствии с "дорожной </w:t>
      </w:r>
      <w:hyperlink w:anchor="P37" w:history="1">
        <w:r>
          <w:rPr>
            <w:color w:val="0000FF"/>
          </w:rPr>
          <w:t>картой</w:t>
        </w:r>
      </w:hyperlink>
      <w:r>
        <w:t>".</w:t>
      </w:r>
      <w:proofErr w:type="gramEnd"/>
    </w:p>
    <w:p w:rsidR="00E52115" w:rsidRDefault="00E52115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Санкт-Петербурга от 29.08.2017 N 47-рп)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вице-губернатора Санкт-Петербурга Митянину А.В.</w:t>
      </w:r>
    </w:p>
    <w:p w:rsidR="00E52115" w:rsidRDefault="00E52115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Санкт-Петербурга от 29.08.2017 N 47-рп)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right"/>
      </w:pPr>
      <w:r>
        <w:t>Губернатор Санкт-Петербурга</w:t>
      </w:r>
    </w:p>
    <w:p w:rsidR="00E52115" w:rsidRDefault="00E52115">
      <w:pPr>
        <w:pStyle w:val="ConsPlusNormal"/>
        <w:jc w:val="right"/>
      </w:pPr>
      <w:r>
        <w:t>Г.С.Полтавченко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right"/>
        <w:outlineLvl w:val="0"/>
      </w:pPr>
      <w:r>
        <w:t>ПРИЛОЖЕНИЕ</w:t>
      </w:r>
    </w:p>
    <w:p w:rsidR="00E52115" w:rsidRDefault="00E52115">
      <w:pPr>
        <w:pStyle w:val="ConsPlusNormal"/>
        <w:jc w:val="right"/>
      </w:pPr>
      <w:r>
        <w:t>к распоряжению</w:t>
      </w:r>
    </w:p>
    <w:p w:rsidR="00E52115" w:rsidRDefault="00E52115">
      <w:pPr>
        <w:pStyle w:val="ConsPlusNormal"/>
        <w:jc w:val="right"/>
      </w:pPr>
      <w:r>
        <w:t>Правительства Санкт-Петербурга</w:t>
      </w:r>
    </w:p>
    <w:p w:rsidR="00E52115" w:rsidRDefault="00E52115">
      <w:pPr>
        <w:pStyle w:val="ConsPlusNormal"/>
        <w:jc w:val="right"/>
      </w:pPr>
      <w:r>
        <w:t>от 28.12.2015 N 84-рп</w:t>
      </w:r>
    </w:p>
    <w:p w:rsidR="00E52115" w:rsidRDefault="00E52115">
      <w:pPr>
        <w:pStyle w:val="ConsPlusNormal"/>
      </w:pPr>
    </w:p>
    <w:p w:rsidR="00E52115" w:rsidRDefault="00E52115">
      <w:pPr>
        <w:pStyle w:val="ConsPlusTitle"/>
        <w:jc w:val="center"/>
      </w:pPr>
      <w:bookmarkStart w:id="0" w:name="P37"/>
      <w:bookmarkEnd w:id="0"/>
      <w:r>
        <w:t>ПЛАН</w:t>
      </w:r>
    </w:p>
    <w:p w:rsidR="00E52115" w:rsidRDefault="00E52115">
      <w:pPr>
        <w:pStyle w:val="ConsPlusTitle"/>
        <w:jc w:val="center"/>
      </w:pPr>
      <w:r>
        <w:t>МЕРОПРИЯТИЙ ("ДОРОЖНАЯ КАРТА") ПО ПОВЫШЕНИЮ ЗНАЧЕНИЙ</w:t>
      </w:r>
    </w:p>
    <w:p w:rsidR="00E52115" w:rsidRDefault="00E52115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E52115" w:rsidRDefault="00E52115">
      <w:pPr>
        <w:pStyle w:val="ConsPlusTitle"/>
        <w:jc w:val="center"/>
      </w:pPr>
      <w:r>
        <w:t>В САНКТ-ПЕТЕРБУРГЕ НА 2016-2020 ГОДЫ</w:t>
      </w:r>
    </w:p>
    <w:p w:rsidR="00E52115" w:rsidRDefault="00E52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115" w:rsidRDefault="00E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115" w:rsidRDefault="00E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Санкт-Петербурга от 29.08.2017 N 47-рп)</w:t>
            </w:r>
          </w:p>
        </w:tc>
      </w:tr>
    </w:tbl>
    <w:p w:rsidR="00E52115" w:rsidRDefault="00E52115">
      <w:pPr>
        <w:pStyle w:val="ConsPlusNormal"/>
      </w:pPr>
    </w:p>
    <w:p w:rsidR="00E52115" w:rsidRDefault="00E52115">
      <w:pPr>
        <w:pStyle w:val="ConsPlusNormal"/>
        <w:jc w:val="center"/>
        <w:outlineLvl w:val="1"/>
      </w:pPr>
      <w:r>
        <w:t>1. Общие положения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ind w:firstLine="540"/>
        <w:jc w:val="both"/>
      </w:pPr>
      <w:r>
        <w:t>План мероприятий ("дорожная карта") по повышению значений показателей доступности для инвалидов объектов и услуг в Санкт-Петербурге на 2016-2020 годы (далее - "дорожная карта") разработан во исполнение:</w:t>
      </w:r>
    </w:p>
    <w:p w:rsidR="00E52115" w:rsidRDefault="00E5211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Конвенции</w:t>
        </w:r>
      </w:hyperlink>
      <w:r>
        <w:t xml:space="preserve"> о правах инвалидов;</w:t>
      </w:r>
    </w:p>
    <w:p w:rsidR="00E52115" w:rsidRDefault="00E5211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социальной защите инвалидов в Российской Федерации";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E52115" w:rsidRDefault="00E5211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"Дорожная карта" направлена на обеспечение условий доступности для инвалидов объектов государственных учреждений, находящихся в ведении исполнительных органов государственной власти Санкт-Петербурга, и предоставляемых на них услуг в соответствии с установленными полномочиями, а также оказание при этом необходимой помощи инвалидам.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 xml:space="preserve">Основной целью "дорожной карты" является поэтапное обеспечение для инвалидов условий доступности объектов и услуг, установленных в </w:t>
      </w:r>
      <w:hyperlink r:id="rId17" w:history="1">
        <w:r>
          <w:rPr>
            <w:color w:val="0000FF"/>
          </w:rPr>
          <w:t>статье 15</w:t>
        </w:r>
      </w:hyperlink>
      <w:r>
        <w:t xml:space="preserve"> Федерального закона "О социальной защите инвалидов в Российской Федерации", а также иными федеральными </w:t>
      </w:r>
      <w:r>
        <w:lastRenderedPageBreak/>
        <w:t>законами, законами субъектов Российской Федерации, регулирующими вопросы предоставления услуг населению в соответствующих сферах деятельности: здравоохранения, образования, социальной защиты населения, физической культуры и спорта, культуры, труда и занятости, жилищно-коммунального хозяйства</w:t>
      </w:r>
      <w:proofErr w:type="gramEnd"/>
      <w:r>
        <w:t>, транспорта, связи и информации - с учетом потребностей отдельных категорий инвалидов: инвалидов, передвигающихся на креслах-колясках, с нарушениями опорно-двигательного аппарата, с нарушениями слуха, зрения, умственного развития.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"Дорожной картой" определяются: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1. </w:t>
      </w:r>
      <w:hyperlink w:anchor="P160" w:history="1">
        <w:r>
          <w:rPr>
            <w:color w:val="0000FF"/>
          </w:rPr>
          <w:t>Таблица</w:t>
        </w:r>
      </w:hyperlink>
      <w:r>
        <w:t xml:space="preserve"> повышения значений показателей доступности для инвалидов объектов и услуг согласно приложению N 1 к "дорожной карте".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2. </w:t>
      </w:r>
      <w:hyperlink w:anchor="P1679" w:history="1">
        <w:r>
          <w:rPr>
            <w:color w:val="0000FF"/>
          </w:rPr>
          <w:t>Перечень</w:t>
        </w:r>
      </w:hyperlink>
      <w:r>
        <w:t xml:space="preserve"> мероприятий "дорожной карты" по повышению значений показателей доступности для инвалидов объектов и услуг в Санкт-Петербурге на 2016-2020 годы, реализуемых для достижения указанных значений, согласно приложению N 2 к "дорожной карте".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center"/>
        <w:outlineLvl w:val="1"/>
      </w:pPr>
      <w:r>
        <w:t>2. Текущее состояние и проблемы, сложившиеся в сфере</w:t>
      </w:r>
    </w:p>
    <w:p w:rsidR="00E52115" w:rsidRDefault="00E52115">
      <w:pPr>
        <w:pStyle w:val="ConsPlusNormal"/>
        <w:jc w:val="center"/>
      </w:pPr>
      <w:r>
        <w:t>обеспечения доступности объектов и услуг</w:t>
      </w:r>
    </w:p>
    <w:p w:rsidR="00E52115" w:rsidRDefault="00E52115">
      <w:pPr>
        <w:pStyle w:val="ConsPlusNormal"/>
        <w:jc w:val="center"/>
      </w:pPr>
      <w:r>
        <w:t>для инвалидов в Санкт-Петербурге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ind w:firstLine="540"/>
        <w:jc w:val="both"/>
      </w:pPr>
      <w:r>
        <w:t>По данным автоматизированной информационной системы "Электронный социальный регистр населения Санкт-Петербурга" (далее - АИС ЭСРН) численность инвалидов в Санкт-Петербурге по состоянию на 01.01.2016 - 662775 чел., что составляет более 15% от общей численности городского населения, в том числе по проблемам здоровья: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инвалиды, передвигающиеся на креслах-колясках, - 15645 чел.;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инвалиды с нарушениями опорно-двигательного аппарата, за исключением инвалидов, передвигающихся на креслах-колясках, - 116161 чел.;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инвалиды с нарушением слуха - 17618 чел., в том числе инвалиды I группы - 777 чел.;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инвалиды с нарушением зрения - 9404 чел., в том числе инвалиды I группы - 3199 чел.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Санкт-Петербургским государственным унитарным предприятием "Санкт-Петербургский информационно-аналитический центр" ежегодно проводятся опросы среди различных категорий инвалидов по оценке уровня доступности объектов и услуг в приоритетных сферах жизнедеятельности инвалидов и отношения населения к проблемам инвалидов в Санкт-Петербурге.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По итогам опроса, проведенного в 2015 году,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составила 58,2%; доля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Санкт-Петербурге составила 55,5%.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Опыт организации работы в Санкт-Петербурге по обеспечению доступной среды жизнедеятельности формировался поэтапно.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В период с 2001 по 2005 год была реализована целевая социальная </w:t>
      </w:r>
      <w:hyperlink r:id="rId18" w:history="1">
        <w:r>
          <w:rPr>
            <w:color w:val="0000FF"/>
          </w:rPr>
          <w:t>программа</w:t>
        </w:r>
      </w:hyperlink>
      <w:r>
        <w:t xml:space="preserve"> Санкт-Петербурга "Доступная среда жизнедеятельности для инвалидов" на 2001-2005 годы, утвержденная Законом Санкт-Петербурга от 17.10.2001 N 726-93.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21.10.2008 N 1269 "О мерах по созданию инвалидам условий для беспрепятственного доступа к объектам социальной </w:t>
      </w:r>
      <w:r>
        <w:lastRenderedPageBreak/>
        <w:t>инфраструктуры и беспрепятственного пользования транспортом" в 2008-2010 годах реализовывался План мероприятий по созданию условий для беспрепятственного доступа инвалидов к государственным объектам социальной инфраструктуры.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В 2013-2015 годах была реализована </w:t>
      </w:r>
      <w:hyperlink r:id="rId20" w:history="1">
        <w:r>
          <w:rPr>
            <w:color w:val="0000FF"/>
          </w:rPr>
          <w:t>Программа</w:t>
        </w:r>
      </w:hyperlink>
      <w:r>
        <w:t xml:space="preserve"> "Создание доступной среды жизнедеятельности для инвалидов в Санкт-Петербурге" на 2013-2015 годы, утвержденная распоряжением Правительства Санкт-Петербурга от 23.07.2013 N 52-рп.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настоящее время продолжается работа исполнительных органов государственной власти Санкт-Петербурга по созданию доступной среды жизнедеятельности для инвалидов в установленных сферах деятельности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  <w:proofErr w:type="gramEnd"/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Указанным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внесены </w:t>
      </w:r>
      <w:proofErr w:type="gramStart"/>
      <w:r>
        <w:t>изменения</w:t>
      </w:r>
      <w:proofErr w:type="gramEnd"/>
      <w:r>
        <w:t xml:space="preserve"> в том числе в </w:t>
      </w:r>
      <w:hyperlink r:id="rId23" w:history="1">
        <w:r>
          <w:rPr>
            <w:color w:val="0000FF"/>
          </w:rPr>
          <w:t>статью 15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В соответствии с внесенными изменениями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 независимо от их организационно-правовых форм обеспечивают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</w:t>
      </w:r>
      <w:proofErr w:type="gramEnd"/>
      <w:r>
        <w:t xml:space="preserve"> и к предоставляемым в них услугам.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объектов социальной инфраструктуры обязательно с 01.07.2016 в отношении вновь вводимых в эксплуатацию объектов, а также прошедших капитальный ремонт и реконструкцию объектов.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При этом обеспечение условий доступности для инвалидов объектов социальной инфраструктуры необходимо проводить с учетом требований </w:t>
      </w:r>
      <w:hyperlink r:id="rId24" w:history="1">
        <w:r>
          <w:rPr>
            <w:color w:val="0000FF"/>
          </w:rPr>
          <w:t>свода</w:t>
        </w:r>
      </w:hyperlink>
      <w:r>
        <w:t xml:space="preserve"> правил СП 59.13330.2012 "Доступность зданий и сооружений для маломобильных групп населения. Актуализированная редакция СНиП 35-01-2001", утвержденного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России от 27.12.2011 N 605 (до 14.05.2017), и </w:t>
      </w:r>
      <w:hyperlink r:id="rId26" w:history="1">
        <w:r>
          <w:rPr>
            <w:color w:val="0000FF"/>
          </w:rPr>
          <w:t>свода</w:t>
        </w:r>
      </w:hyperlink>
      <w:r>
        <w:t xml:space="preserve"> правил СП 59.13330.2016 "Доступность зданий и сооружений для маломобильных групп населения. Актуализированная редакция СНиП 35-01-2001", утвержденного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Минстроя России от 14.11.2016 N 798/</w:t>
      </w:r>
      <w:proofErr w:type="gramStart"/>
      <w:r>
        <w:t>пр</w:t>
      </w:r>
      <w:proofErr w:type="gramEnd"/>
      <w:r>
        <w:t xml:space="preserve"> (с 15.05.2017).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В случаях если существующие объекты социальной, инженерной и транспортной инфраструктур с 01.01.2016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t>режиме</w:t>
      </w:r>
      <w:proofErr w:type="gramEnd"/>
      <w:r>
        <w:t>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 Санкт-Петербурге сформирован системный подход по созданию доступной среды жизнедеятельности: вся система работы по обеспечению доступности для инвалидов объектов и услуг в настоящее время осуществляется по нескольким направлениям.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По новым объектам (строящимся либо реконструированным) - через организацию должного контроля на этапе проектирования, строительства и сдачи в эксплуатацию.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Службой государственного строительного надзора и экспертизы Санкт-Петербурга на этапе проектирования до выдачи разрешения на строительство (реконструкцию) проводится государственная экспертиза проектной документации на соответствие требованиям действующих </w:t>
      </w:r>
      <w:r>
        <w:lastRenderedPageBreak/>
        <w:t>стандартов и правил, в том числе в части обеспечения доступности для инвалидов и других маломобильных групп населения.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вводом с 01.07.2016 объектов нового строительства, соответствующих обязательным требованиям доступности, обеспечивается Комитетом по строительству и Службой государственного строительного надзора и экспертизы Санкт-Петербурга.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По действующим объектам - в соответствии с отраслевыми федеральными порядками обеспечения условий доступности для инвалидов объектов и предоставляемых услуг, а также оказания им при этом необходимой помощи, утвержденными соответствующими Министерствами, путем проведения паспортизации (обследования) объектов, проведения мероприятий по обеспечению доступности для </w:t>
      </w:r>
      <w:proofErr w:type="gramStart"/>
      <w:r>
        <w:t>инвалидов</w:t>
      </w:r>
      <w:proofErr w:type="gramEnd"/>
      <w:r>
        <w:t xml:space="preserve"> предоставляемых на объектах услуг, обеспечения доступности объектов при проведении текущего или капитального ремонта.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 настоящее время в Санкт-Петербурге действует интернет-сайт "Доступная среда жизнедеятельности для инвалидов Санкт-Петербурга" (www.city4you.spb.ru), на котором формируется Карта доступности Санкт-Петербурга.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Карта доступности Санкт-Петербурга представляет собой карту Санкт-Петербурга, на которой отображены объекты социальной инфраструктуры учреждений и организаций различных форм собственности и ведомственной принадлежности с указанием состояния их доступности для различных категорий инвалидов, в том числе по структурно-функциональным зонам объекта.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Сведения об объектах вносятся добровольно с учетом информации, поступающей от пользователей (собственников) объектов в районные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при администрациях районов Санкт-Петербурга с учетом территориальной принадлежности объектов. Уточняющую информацию о степени доступности того или иного объекта можно получить на сайте организации (учреждения), предоставляющей услуги в том числе маломобильным группам населения.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Если организации, предоставляющие услуги, располагаются в арендуемых помещениях, которые невозможно полностью приспособить с учетом потребностей инвалидов, руководители организаций должны принимать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28" w:history="1">
        <w:r>
          <w:rPr>
            <w:color w:val="0000FF"/>
          </w:rPr>
          <w:t>Законом</w:t>
        </w:r>
      </w:hyperlink>
      <w:r>
        <w:t xml:space="preserve"> Санкт-Петербурга от 30.06.2004 N 387-58 "О методике определения арендной платы за объекты нежилого фонда, арендодателем которых является Санкт-Петербург" предусмотрена возможность возмещения арендатору стоимости работ, связанных с обустройством средствами доступа к объектам социальной инфраструктуры для инвалидов, в рамках заключенных Комитетом имущественных отношений Санкт-Петербурга договоров аренды.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 xml:space="preserve">В Санкт-Петербурге в целях осуществления координации деятельности исполнительных органов государственной власти Санкт-Петербурга действует Координационный совет по делам инвалидов при Губернаторе Санкт-Петербурга, созданный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Губернатора Санкт-Петербурга от 14.08.1997 N 867-р, в состав которого входят представители наиболее крупных организаций инвалидов Санкт-Петербурга, депутаты Законодательного Собрания Санкт-Петербурга, представители исполнительных органов государственной власти Санкт-Петербурга, федеральных структур, предоставляющих государственные услуги для инвалидов, координатор общественной инспекции инвалидов.</w:t>
      </w:r>
      <w:proofErr w:type="gramEnd"/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 xml:space="preserve">В 2014-2016 годах проведено 6 заседаний указанного Координационного совета, на которых рассматривались 24 вопроса, в том числе о ходе реализации исполнительными органами </w:t>
      </w:r>
      <w:r>
        <w:lastRenderedPageBreak/>
        <w:t xml:space="preserve">государственной власти Санкт-Петербурга мероприятий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"Создание доступной среды жизнедеятельности для инвалидов в Санкт-Петербурге" на 2013-2015 годы, утвержденной распоряжением Правительства Санкт-Петербурга от 23.07.2013 N 52-рп, и мероприятий действующей "дорожной карты".</w:t>
      </w:r>
      <w:proofErr w:type="gramEnd"/>
    </w:p>
    <w:p w:rsidR="00E52115" w:rsidRDefault="00E52115">
      <w:pPr>
        <w:pStyle w:val="ConsPlusNormal"/>
        <w:spacing w:before="220"/>
        <w:ind w:firstLine="540"/>
        <w:jc w:val="both"/>
      </w:pPr>
      <w:r>
        <w:t>Таким образом, в Санкт-Петербурге предоставлена возможность общественным объединениям инвалидов активно участвовать в решении проблем людей с инвалидностью.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 Санкт-Петербурге реализация "дорожной карты" осуществляется на 4513 объектах 2618 государственных учреждений, находящихся в ведении исполнительных органов государственной власти Санкт-Петербурга, на которых предоставляются услуги населению, в том числе: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737 объектах 359 государственных учреждений здравоохранения;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2393 объектах 1854 государственных учреждений образования (1303 объектах 1047 дошкольных образовательных организаций; 845 объектах 669 общеобразовательных организаций; 107 объектах 78 образовательных организаций дополнительного образования детей; 138 объектах 60 профессиональных образовательных организаций);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331 объекте 30 государственных учреждений в сфере молодежной политики;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339 объектах 109 государственных учреждений социального обслуживания населения;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156 объектах 77 государственных учреждений физической культуры и спорта;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463 объектах 185 государственных учреждений культуры;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12 объектах государственного учреждения в сфере туризма;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24 объектах 2 государственных учреждений в сфере труда и занятости населения;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 58 объектах Санкт-Петербургского государственного казенного учреждения "Многофункциональный центр предоставления государственных и муниципальных услуг".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"Дорожной картой" предусматривается решение следующих основных проблем: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наличие значительного количества объектов, на которых до проведения капитального ремонта или реконструкции необходим выбор собственниками (пользователями) объектов способа предоставления услуги (к месту предоставления услуги, по месту жительства инвалида, в дистанционном режиме) в соответствии с </w:t>
      </w:r>
      <w:hyperlink r:id="rId3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 xml:space="preserve">наличие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установленных в </w:t>
      </w:r>
      <w:hyperlink r:id="rId32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 социальной защите инвалидов в Российской Федерации", положениям </w:t>
      </w:r>
      <w:hyperlink r:id="rId33" w:history="1">
        <w:r>
          <w:rPr>
            <w:color w:val="0000FF"/>
          </w:rPr>
          <w:t>свода</w:t>
        </w:r>
      </w:hyperlink>
      <w:r>
        <w:t xml:space="preserve"> правил</w:t>
      </w:r>
      <w:proofErr w:type="gramEnd"/>
      <w:r>
        <w:t xml:space="preserve"> СП 59.13330.2012 "СНиП 35-01-2001 "Доступность зданий и сооружений для маломобильных групп населения" (до 14.05.2017) и </w:t>
      </w:r>
      <w:hyperlink r:id="rId34" w:history="1">
        <w:r>
          <w:rPr>
            <w:color w:val="0000FF"/>
          </w:rPr>
          <w:t>свода</w:t>
        </w:r>
      </w:hyperlink>
      <w:r>
        <w:t xml:space="preserve"> правил СП 59.13330.2016 "Доступность зданий и сооружений для маломобильных групп населения. Актуализированная редакция СНиП 35-01-2001" (с 15.05.2017);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неполная оснащенность значительного количества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  <w:proofErr w:type="gramEnd"/>
    </w:p>
    <w:p w:rsidR="00E52115" w:rsidRDefault="00E52115">
      <w:pPr>
        <w:pStyle w:val="ConsPlusNormal"/>
        <w:spacing w:before="220"/>
        <w:ind w:firstLine="540"/>
        <w:jc w:val="both"/>
      </w:pPr>
      <w:r>
        <w:lastRenderedPageBreak/>
        <w:t>обеспечение повышения профессионального уровня специалистов в области строительства и проведения ремонтных работ, специалистов государственных учреждений, непосредственно предоставляющих услуги населению, по вопросам обеспечения доступности для инвалидов объектов государственных учреждений и предоставляемых на них услуг;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необходимость постоянной актуализации паспортов доступности объектов социальной инфраструктуры в соответствии со </w:t>
      </w:r>
      <w:hyperlink r:id="rId35" w:history="1">
        <w:r>
          <w:rPr>
            <w:color w:val="0000FF"/>
          </w:rPr>
          <w:t>сводом</w:t>
        </w:r>
      </w:hyperlink>
      <w:r>
        <w:t xml:space="preserve"> правил СП 59.13330.2012 "Доступность зданий и сооружений для маломобильных групп населения. Актуализированная редакция СНиП 35-01-2001" (до 14.05.2017), </w:t>
      </w:r>
      <w:hyperlink r:id="rId36" w:history="1">
        <w:r>
          <w:rPr>
            <w:color w:val="0000FF"/>
          </w:rPr>
          <w:t>сводом</w:t>
        </w:r>
      </w:hyperlink>
      <w:r>
        <w:t xml:space="preserve"> правил СП 59.13330.2016 "Доступность зданий и сооружений для маломобильных групп населения. Актуализированная редакция СНиП 35-01-2001", утвержденного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Минстроя России от 14.11.2016 N 798/</w:t>
      </w:r>
      <w:proofErr w:type="gramStart"/>
      <w:r>
        <w:t>пр</w:t>
      </w:r>
      <w:proofErr w:type="gramEnd"/>
      <w:r>
        <w:t xml:space="preserve"> (с 15.05.2017), на основании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center"/>
        <w:outlineLvl w:val="1"/>
      </w:pPr>
      <w:r>
        <w:t>3. Ожидаемые результаты реализации "дорожной карты"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ind w:firstLine="540"/>
        <w:jc w:val="both"/>
      </w:pPr>
      <w:r>
        <w:t>Ожидаемыми результатами реализации "дорожной карты" являются: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1. Обеспечение инвалидам (включая инвалидов, использующих кресла-коляски и собак-проводников) государственными учреждениями, находящимися в ведении исполнительных органов государственной власти Санкт-Петербурга в сферах здравоохранения, образования, молодежной политики, социальной защиты населения, физической культуры и спорта, культуры, туризма, труда и занятости, связи и информации, на объектах: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условий для беспрепятственного доступа к объектам социальной, инженерной и транспортной инфраструктур, местам отдыха и предоставляемым в них услугам;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условий для беспрепятственного пользования автомобильным транспортом городского, пригородного, междугородного сообщения,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условий индивидуальной мобильности инвалидов и возможности самостоятельного передвижения по территории, на которой расположены объекты социальной, инженерной и транспортной инфраструктур (выделенные стоянки автотранспортных средств для инвалидов, сменные кресла-коляски, адаптированные лифты, поручни, пандусы, подъемные платформы (аппарели), доступные входные группы, доступные санитарно-гигиенические помещения);</w:t>
      </w:r>
      <w:proofErr w:type="gramEnd"/>
    </w:p>
    <w:p w:rsidR="00E52115" w:rsidRDefault="00E52115">
      <w:pPr>
        <w:pStyle w:val="ConsPlusNormal"/>
        <w:spacing w:before="220"/>
        <w:ind w:firstLine="540"/>
        <w:jc w:val="both"/>
      </w:pPr>
      <w:r>
        <w:t>сопровождения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надлежащего размещения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услугам с учетом ограничений их жизнедеятельности;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допуска на объекты собаки-проводника при налич</w:t>
      </w:r>
      <w:proofErr w:type="gramStart"/>
      <w:r>
        <w:t>ии у и</w:t>
      </w:r>
      <w:proofErr w:type="gramEnd"/>
      <w:r>
        <w:t>нвалида документа, подтверждающего ее специальное обучение;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оказания сотрудниками, предоставляющими услуги, иной необходимой инвалидам помощи </w:t>
      </w:r>
      <w:r>
        <w:lastRenderedPageBreak/>
        <w:t>в преодолении барьеров, мешающих получению услуг и использованию объектов наравне с другими лицами.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2. Осуществление инструктирования или обучения специалистов, работающих с инвалидами, по вопросам, связанным с обеспечением доступности для инвалидов объектов социальной, инженерной и транспортной инфраструктур и услуг в установленных сферах деятельности в соответствии с законодательством Российской Федерации.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center"/>
        <w:outlineLvl w:val="1"/>
      </w:pPr>
      <w:r>
        <w:t>4. Сроки и этапы реализации "дорожной карты"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ind w:firstLine="540"/>
        <w:jc w:val="both"/>
      </w:pPr>
      <w:r>
        <w:t xml:space="preserve">Реализация мероприятий "дорожной карты" </w:t>
      </w:r>
      <w:proofErr w:type="gramStart"/>
      <w:r>
        <w:t>рассчитана на 5 лет с 2016 по 2020 годы и включает</w:t>
      </w:r>
      <w:proofErr w:type="gramEnd"/>
      <w:r>
        <w:t xml:space="preserve"> три этапа: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первый этап - 2016 год;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второй этап - 2017-2019 годы;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третий этап - 2020 год.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Первый этап - анализ состояния доступности объектов и услуг в приоритетных сферах жизнедеятельности инвалидов, обеспечение работ по актуализации паспортов доступности объектов социальной инфраструктуры для формирования актуальной карты доступности Санкт-Петербурга.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В целях приведения нормативных правовых актов Санкт-Петербурга в соответствие с положениями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в Санкт-Петербурге приняты: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10 законов Санкт-Петербурга, предусматривающих внесение изменений в 18 законов Санкт-Петербурга в сферах социальной защиты и социального обслуживания, труда и занятости, здравоохранения, образования, физической культуры и спорта, культуры, информации и связи, специализированного транспортного обслуживания, водного транспорта, избирательного права, культурного наследия, специализированного жилищного фонда, жилищной политики, градостроительства;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8 постановлений Правительства Санкт-Петербурга в сферах социального обслуживания, труда и занятости, информации и связи, торговли, градостроительства.</w:t>
      </w:r>
    </w:p>
    <w:p w:rsidR="00E52115" w:rsidRDefault="00E5211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07.02.2017 N 76 "О внесении изменений в некоторые постановления Правительства Санкт-Петербурга" в Положения о 10 исполнительных органах государственной власти Санкт-Петербурга включены полномочия по проведению мероприятий по формированию доступной среды для инвалидов в подведомственных государственных учреждениях.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Внесены изменения в 3 государственные программы Санкт-Петербурга в сферах труда и занятости, социальной защиты населения, образования в части включения мероприятий по обеспечению доступности для инвалидов объектов и услуг, обеспечивающих исполнение "дорожной карты".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Комитетом по строительству и Службой государственного строительного надзора и экспертизы Санкт-Петербурга обеспечен </w:t>
      </w:r>
      <w:proofErr w:type="gramStart"/>
      <w:r>
        <w:t>контроль за</w:t>
      </w:r>
      <w:proofErr w:type="gramEnd"/>
      <w:r>
        <w:t xml:space="preserve"> соблюдением требований по обеспечению условий доступности для инвалидов на вновь вводимых в эксплуатацию объектах, а также объектах, прошедших капитальный ремонт и реконструкцию. В 2016 году в рамках Адресной инвестиционной программы Санкт-Петербурга введено в эксплуатацию 17 объектов социальной инфраструктуры, которые полностью соответствуют требованиям доступности для инвалидов.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lastRenderedPageBreak/>
        <w:t>Для обеспечения доступности объектов государственных учреждений до их капитального ремонта или реконструкции исполнительными органами государственной власти Санкт-Петербурга проведена следующая работа.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Приняты организационно-распорядительные документы, предусматривающие мероприятия по обеспечению доступности для инвалидов объектов государственных учреждений, находящихся в ведении 7 исполнительных органов государственной власти Санкт-Петербурга в сферах здравоохранения, образования, молодежной политики, социальной защиты населения, культуры, труда и занятости, транспорта, и 18 администраций районов Санкт-Петербурга, в рамках проводимых работ по капитальному (комплексному, отдельных функциональных зон) и текущему ремонту, приобретение технических средств адаптации.</w:t>
      </w:r>
      <w:proofErr w:type="gramEnd"/>
    </w:p>
    <w:p w:rsidR="00E52115" w:rsidRDefault="00E52115">
      <w:pPr>
        <w:pStyle w:val="ConsPlusNormal"/>
        <w:spacing w:before="220"/>
        <w:ind w:firstLine="540"/>
        <w:jc w:val="both"/>
      </w:pPr>
      <w:r>
        <w:t>Организована работа по выбору способа предоставления услуги на объектах учреждений до проведения реконструкции или капитального ремонта объектов.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Осуществляется работа по паспортизации и актуализации паспортов государственных учреждений, предоставляющих услуги населению, находящихся в ведении исполнительных органов государственной власти Санкт-Петербурга, с последующим размещением (обновлением) сведений об объектах государственных учреждений на Карте доступности Санкт-Петербурга на интернет-сайте: www.city4you.spb.ru.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 целях организации инструктирования специалистов государственных учреждений по вопросам, связанным с обеспечением доступности для инвалидов объектов и услуг, исполнительными органами государственной власти Санкт-Петербурга приняты следующие административно-распорядительные акты: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 сфере социальной защиты населения - приказ Комитета по социальной политике Санкт-Петербурга от 10.11.2015 N 155 "Об организации инструктирования специалистов государственных учреждений по вопросам, связанным с обеспечением доступности для инвалидов объектов и услуг в сфере социальной защиты населения";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 сфере физической культуры и спорта - распоряжение Комитета по физической культуре и спорту от 24.11.2015 N 507-р "Об организации инструктирования сотрудников государственных учреждений, оказывающих услуги населению, по вопросам, связанным с обеспечением доступности для инвалидов объектов и услуг в сфере физической культуры и спорта в Санкт-Петербурге";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в сфере труда и занятости - распоряжение Комитета по труду и занятости населения Санкт-Петербурга от 04.12.2015 N 242-р "Об организации инструктирования специалистов подведомственных государственных автономных учреждений по вопросам, связанным с обеспечением доступности для инвалидов объектов и услуг в сфере занятости населения";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в сфере транспорта и дорожно-транспортной инфраструктуры - </w:t>
      </w:r>
      <w:hyperlink r:id="rId41" w:history="1">
        <w:r>
          <w:rPr>
            <w:color w:val="0000FF"/>
          </w:rPr>
          <w:t>приказ</w:t>
        </w:r>
      </w:hyperlink>
      <w:r>
        <w:t xml:space="preserve"> Комитета по транспорту от 23.07.2014 N 167, приказ Санкт-Петербургского государственного унитарного предприятия "Петербургский метрополитен" от 12.08.2016 N 1049 "О вводе в действие "Регламента взаимодействия подразделений метрополитена при оказании услуг по перевозке пассажиров с нарушениями опорно-двигательного аппарата".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Проведена работа по инструктированию специалистов государственных учреждений по вопросам, связанным с обеспечением доступности для инвалидов объектов и услуг, в сферах образования, социальной защиты населения, физической культуры и спорта, труда и занятости, транспорта и дорожно-транспортной инфраструктуры.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 xml:space="preserve">Всего в 2016 году </w:t>
      </w:r>
      <w:proofErr w:type="gramStart"/>
      <w:r>
        <w:t>проинструктированы</w:t>
      </w:r>
      <w:proofErr w:type="gramEnd"/>
      <w:r>
        <w:t xml:space="preserve"> более 140 тыс. специалистов государственных учреждений.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lastRenderedPageBreak/>
        <w:t>Второй этап - осуществление мероприятий по созданию условий доступности для инвалидов в соответствии с федеральным законодательством, законодательством Санкт-Петербурга и государственными программами Санкт-Петербурга; внесение изменений в государственные программы Санкт-Петербурга в части включения мероприятий по обеспечению доступности для инвалидов объектов государственных учреждений, находящихся в ведении отраслевых Комитетов и администраций районов Санкт-Петербурга.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Третий этап - анализ результатов формирования доступной среды жизнедеятельности для инвалидов и других маломобильных групп населения в Санкт-Петербурге с учетом проведенных исполнительными органами государственной власти Санкт-Петербурга мероприятий в рамках реализации государственных программ Санкт-Петербурга и достижения показателей доступности для инвалидов объектов и услуг.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right"/>
        <w:outlineLvl w:val="1"/>
      </w:pPr>
      <w:r>
        <w:t>Приложение N 1</w:t>
      </w:r>
    </w:p>
    <w:p w:rsidR="00E52115" w:rsidRDefault="00E52115">
      <w:pPr>
        <w:pStyle w:val="ConsPlusNormal"/>
        <w:jc w:val="right"/>
      </w:pPr>
      <w:r>
        <w:t>к Плану мероприятий ("дорожной карте")</w:t>
      </w:r>
    </w:p>
    <w:p w:rsidR="00E52115" w:rsidRDefault="00E52115">
      <w:pPr>
        <w:pStyle w:val="ConsPlusNormal"/>
        <w:jc w:val="right"/>
      </w:pPr>
      <w:r>
        <w:t>по повышению значений показателей</w:t>
      </w:r>
    </w:p>
    <w:p w:rsidR="00E52115" w:rsidRDefault="00E52115">
      <w:pPr>
        <w:pStyle w:val="ConsPlusNormal"/>
        <w:jc w:val="right"/>
      </w:pPr>
      <w:r>
        <w:t>доступности для инвалидов объектов и услуг</w:t>
      </w:r>
    </w:p>
    <w:p w:rsidR="00E52115" w:rsidRDefault="00E52115">
      <w:pPr>
        <w:pStyle w:val="ConsPlusNormal"/>
        <w:jc w:val="right"/>
      </w:pPr>
      <w:r>
        <w:t>в Санкт-Петербурге на 2016-2020 годы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center"/>
      </w:pPr>
      <w:bookmarkStart w:id="1" w:name="P160"/>
      <w:bookmarkEnd w:id="1"/>
      <w:r>
        <w:t>ТАБЛИЦА</w:t>
      </w:r>
    </w:p>
    <w:p w:rsidR="00E52115" w:rsidRDefault="00E52115">
      <w:pPr>
        <w:pStyle w:val="ConsPlusNormal"/>
        <w:jc w:val="center"/>
      </w:pPr>
      <w:r>
        <w:t>ПОВЫШЕНИЯ ЗНАЧЕНИЙ ПОКАЗАТЕЛЕЙ ДОСТУПНОСТИ</w:t>
      </w:r>
    </w:p>
    <w:p w:rsidR="00E52115" w:rsidRDefault="00E52115">
      <w:pPr>
        <w:pStyle w:val="ConsPlusNormal"/>
        <w:jc w:val="center"/>
      </w:pPr>
      <w:r>
        <w:t>ДЛЯ ИНВАЛИДОВ ОБЪЕКТОВ И УСЛУГ</w:t>
      </w:r>
    </w:p>
    <w:p w:rsidR="00E52115" w:rsidRDefault="00E52115">
      <w:pPr>
        <w:pStyle w:val="ConsPlusNormal"/>
      </w:pPr>
    </w:p>
    <w:p w:rsidR="00E52115" w:rsidRDefault="00E52115">
      <w:pPr>
        <w:sectPr w:rsidR="00E52115" w:rsidSect="00350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737"/>
        <w:gridCol w:w="794"/>
        <w:gridCol w:w="850"/>
        <w:gridCol w:w="850"/>
        <w:gridCol w:w="794"/>
        <w:gridCol w:w="794"/>
        <w:gridCol w:w="1247"/>
        <w:gridCol w:w="1077"/>
      </w:tblGrid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2" w:type="dxa"/>
            <w:gridSpan w:val="5"/>
          </w:tcPr>
          <w:p w:rsidR="00E52115" w:rsidRDefault="00E52115">
            <w:pPr>
              <w:pStyle w:val="ConsPlusNormal"/>
              <w:jc w:val="center"/>
            </w:pPr>
            <w:r>
              <w:t>Значение показателей по годам</w:t>
            </w:r>
          </w:p>
        </w:tc>
        <w:tc>
          <w:tcPr>
            <w:tcW w:w="124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7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10</w:t>
            </w:r>
          </w:p>
        </w:tc>
      </w:tr>
      <w:tr w:rsidR="00E52115">
        <w:tc>
          <w:tcPr>
            <w:tcW w:w="12643" w:type="dxa"/>
            <w:gridSpan w:val="10"/>
          </w:tcPr>
          <w:p w:rsidR="00E52115" w:rsidRDefault="00E52115">
            <w:pPr>
              <w:pStyle w:val="ConsPlusNormal"/>
              <w:jc w:val="center"/>
              <w:outlineLvl w:val="2"/>
            </w:pPr>
            <w:r>
              <w:t>Раздел 1. Оценка степени доступности приоритетных объектов социальной, транспортной инфраструктур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 xml:space="preserve">Удельный вес объектов социальной инфраструктуры, на которых </w:t>
            </w:r>
            <w:proofErr w:type="gramStart"/>
            <w:r>
              <w:t>предоставляются услуги населению и обеспечена</w:t>
            </w:r>
            <w:proofErr w:type="gramEnd"/>
            <w:r>
              <w:t xml:space="preserve"> доступность объекта (полная, частичная, условная) и услуги, в общем количестве объектов, на которых предоставляются услуги населению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94,95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94,95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84,57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92,46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92,46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98,93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80,19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80,19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70,48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туризма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труда и занятости населения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proofErr w:type="gramStart"/>
            <w:r>
              <w:t>Удельный вес объектов социальной инфраструктуры, на которых предоставляются услуги населению и которые в настоящее время временно недоступны, в общем количестве объектов, на которых предоставляются услуги населению</w:t>
            </w:r>
            <w:proofErr w:type="gramEnd"/>
          </w:p>
        </w:tc>
        <w:tc>
          <w:tcPr>
            <w:tcW w:w="73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15,43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туризма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труда и занятости населения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транспортных средств, используемых для перевозки населения, полностью соответствующих требованиям доступности для инвалидов, в общем количестве используемых для перевозки населения транспортных средств, всего, в том числе: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7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Автобусы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Троллейбусы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Трамваи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транспортных средств, используемых для перевозки населения, с пониженным уровнем пола, оборудованных выдвижными аппарелями, в общем количестве транспортных средств, используемых для перевозки населения, всего, в том числе: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7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Автобусы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Троллейбусы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Трамваи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транспортных средств, используемых для перевозки населения, оборудованных "Бегущей строкой", в общем количестве транспортных средств, используемых для перевозки населения, всего, в том числе: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7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Автобусы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Троллейбусы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Трамваи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транспортных средств, используемых для перевозки населения, оборудованных автоинформаторами, в общем количестве транспортных средств, используемых для перевозки населения, всего, в том числе: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7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Автобусы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Троллейбусы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Трамваи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существующих объектов метро, на которых обеспечена доступность объекта (полная, частичная, условная) и услуг для всех категорий инвалидов, в общем количестве объектов метро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СПб ГУП "Петербургский метрополитен"</w:t>
            </w:r>
          </w:p>
        </w:tc>
      </w:tr>
      <w:tr w:rsidR="00E52115">
        <w:tc>
          <w:tcPr>
            <w:tcW w:w="12643" w:type="dxa"/>
            <w:gridSpan w:val="10"/>
          </w:tcPr>
          <w:p w:rsidR="00E52115" w:rsidRDefault="00E52115">
            <w:pPr>
              <w:pStyle w:val="ConsPlusNormal"/>
              <w:jc w:val="center"/>
              <w:outlineLvl w:val="2"/>
            </w:pPr>
            <w:r>
              <w:t>Раздел 2. Оценка уровня паспортизации объектов социальной инфраструктуры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proofErr w:type="gramStart"/>
            <w:r>
              <w:t xml:space="preserve">Удельный вес объектов социальной инфраструктуры, на которых предоставляются </w:t>
            </w:r>
            <w:r>
              <w:lastRenderedPageBreak/>
              <w:t>услуги населению и которые имеют паспорта доступности, в общем количестве объектов социальной инфраструктуры, на которых предоставляются услуги населению</w:t>
            </w:r>
            <w:proofErr w:type="gramEnd"/>
          </w:p>
        </w:tc>
        <w:tc>
          <w:tcPr>
            <w:tcW w:w="73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туризма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труда и занятости населения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proofErr w:type="gramStart"/>
            <w:r>
              <w:t xml:space="preserve">Удельный вес объектов социальной </w:t>
            </w:r>
            <w:r>
              <w:lastRenderedPageBreak/>
              <w:t>инфраструктуры, на которых предоставляются услуги населению и которые размещены на карте доступности (сайт www.city4you.spb.ru), в общем количестве объектов социальной инфраструктуры, на которых предоставляются услуги населению</w:t>
            </w:r>
            <w:proofErr w:type="gramEnd"/>
          </w:p>
        </w:tc>
        <w:tc>
          <w:tcPr>
            <w:tcW w:w="73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96,19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96,62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туризма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труда и занятости населения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учреждений, которые предоставляют услуги населению, имеющих сайт с версией для слабовидящих и актуальной информацией об условиях доступности объектов учреждения, в общем количестве учреждений, которые предоставляют услуги населению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туризма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труда и занятости населения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10.9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Доля сотрудников в учреждении, обеспечивающих соблюдение требований доступности, и сотрудников, в должностные инструкции которых включено сопровождение инвалидов,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Федерации, в общем количестве указанных сотрудников в учреждении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11.2.4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11.6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туризма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труда и занятости населения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12643" w:type="dxa"/>
            <w:gridSpan w:val="10"/>
          </w:tcPr>
          <w:p w:rsidR="00E52115" w:rsidRDefault="00E52115">
            <w:pPr>
              <w:pStyle w:val="ConsPlusNormal"/>
              <w:jc w:val="center"/>
              <w:outlineLvl w:val="2"/>
            </w:pPr>
            <w:r>
              <w:t>Раздел 3. Оценка обеспечения условий доступности вновь вводимых в эксплуатацию или прошедших реконструкцию, модернизацию и капитальный ремонт объектов социальной инфраструктуры и вновь вводимых транспортных средств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введенных с 01.07.2016 в эксплуатацию объектов социальной инфраструктуры, на которых предоставляются услуги населению, полностью соответствующих требованиям доступности для инвалидов объектов и услуг, в общем количестве вновь вводимых объектов социальной инфраструктуры, предусмотренных Адресной инвестиционной программой, всего, в том числе: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КС</w:t>
            </w:r>
          </w:p>
          <w:p w:rsidR="00E52115" w:rsidRDefault="00E52115">
            <w:pPr>
              <w:pStyle w:val="ConsPlusNormal"/>
              <w:jc w:val="center"/>
            </w:pPr>
            <w:r>
              <w:t>СГСНЭ</w:t>
            </w:r>
          </w:p>
        </w:tc>
        <w:tc>
          <w:tcPr>
            <w:tcW w:w="107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12.8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введенных с 01.07.2016 в эксплуатацию транспортных средств, используемых для перевозки населения, полностью соответствующих требованиям доступности для инвалидов, в общем количестве вновь вводимых для перевозки населения транспортных средств, всего, в том числе: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7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Автобусы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Троллейбусы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Трамваи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/>
          </w:tcPr>
          <w:p w:rsidR="00E52115" w:rsidRDefault="00E52115"/>
        </w:tc>
        <w:tc>
          <w:tcPr>
            <w:tcW w:w="1077" w:type="dxa"/>
            <w:vMerge/>
          </w:tcPr>
          <w:p w:rsidR="00E52115" w:rsidRDefault="00E52115"/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объектов социальной инфраструктуры, на которых после проведения комплексного капитального ремонта объекта обеспечена полная доступность для всех категорий инвалидов, в общем количестве объектов социальной инфраструктуры, на которых проведен комплексный капитальный ремонт объекта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850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794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124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14.2.1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124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Удельный вес объектов социальной инфраструктуры, на которых обеспечена частичная доступность объекта в результате выполнения мероприятий в составе работ по ремонту (текущему, капитальному отдельных функциональных зон), в общем количестве объектов, на которых выполнялись мероприятия в составе работ по ремонту (текущему, капитальному отдельных функциональных зон)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</w:pPr>
          </w:p>
        </w:tc>
        <w:tc>
          <w:tcPr>
            <w:tcW w:w="1077" w:type="dxa"/>
          </w:tcPr>
          <w:p w:rsidR="00E52115" w:rsidRDefault="00E52115">
            <w:pPr>
              <w:pStyle w:val="ConsPlusNormal"/>
            </w:pP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124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15.2.1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15.2.2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15.2.3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Образовательные организации дополнительного образования детей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15.2.4</w:t>
            </w:r>
          </w:p>
        </w:tc>
        <w:tc>
          <w:tcPr>
            <w:tcW w:w="4706" w:type="dxa"/>
            <w:vMerge w:val="restart"/>
          </w:tcPr>
          <w:p w:rsidR="00E52115" w:rsidRDefault="00E52115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77" w:type="dxa"/>
            <w:tcBorders>
              <w:bottom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  <w:vMerge/>
          </w:tcPr>
          <w:p w:rsidR="00E52115" w:rsidRDefault="00E52115"/>
        </w:tc>
        <w:tc>
          <w:tcPr>
            <w:tcW w:w="4706" w:type="dxa"/>
            <w:vMerge/>
          </w:tcPr>
          <w:p w:rsidR="00E52115" w:rsidRDefault="00E52115"/>
        </w:tc>
        <w:tc>
          <w:tcPr>
            <w:tcW w:w="737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850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794" w:type="dxa"/>
            <w:vMerge/>
          </w:tcPr>
          <w:p w:rsidR="00E52115" w:rsidRDefault="00E52115"/>
        </w:tc>
        <w:tc>
          <w:tcPr>
            <w:tcW w:w="124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107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молодежной политики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физической культуры и спорта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культуры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туризма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труда и занятости населения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  <w:tr w:rsidR="00E52115"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4706" w:type="dxa"/>
          </w:tcPr>
          <w:p w:rsidR="00E52115" w:rsidRDefault="00E52115">
            <w:pPr>
              <w:pStyle w:val="ConsPlusNormal"/>
            </w:pPr>
            <w:r>
              <w:t>В сфере связи и информации (МФЦ)</w:t>
            </w:r>
          </w:p>
        </w:tc>
        <w:tc>
          <w:tcPr>
            <w:tcW w:w="737" w:type="dxa"/>
          </w:tcPr>
          <w:p w:rsidR="00E52115" w:rsidRDefault="00E521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52115" w:rsidRDefault="00E52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77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</w:tr>
    </w:tbl>
    <w:p w:rsidR="00E52115" w:rsidRDefault="00E52115">
      <w:pPr>
        <w:sectPr w:rsidR="00E521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  <w:ind w:firstLine="540"/>
        <w:jc w:val="both"/>
      </w:pPr>
      <w:r>
        <w:t>Принятые сокращения: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КЗ</w:t>
      </w:r>
      <w:proofErr w:type="gramEnd"/>
      <w:r>
        <w:t xml:space="preserve"> - Комитет по здравоохранению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КО</w:t>
      </w:r>
      <w:proofErr w:type="gramEnd"/>
      <w:r>
        <w:t xml:space="preserve"> - Комитет по образованию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КНВШ - Комитет по науке и высшей школе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КСП - Комитет по социальной политике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КФКС - Комитет по физической культуре и спорту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КК - Комитет по культуре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КРТ - Комитет по развитию туризма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КТЗН - Комитет по труду и занятости населения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КИС - Комитет по информатизации и связи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КТ - Комитет по транспорту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КС - Комитет по строительству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СГСНЭ - Служба государственного строительного надзора и экспертизы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АР - администрации районов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СПб ГУП "Петербургский метрополитен" - Санкт-Петербургское государственное унитарное предприятие "Петербургский метрополитен"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right"/>
        <w:outlineLvl w:val="1"/>
      </w:pPr>
      <w:r>
        <w:t>Приложение N 2</w:t>
      </w:r>
    </w:p>
    <w:p w:rsidR="00E52115" w:rsidRDefault="00E52115">
      <w:pPr>
        <w:pStyle w:val="ConsPlusNormal"/>
        <w:jc w:val="right"/>
      </w:pPr>
      <w:r>
        <w:t>к Плану мероприятий ("дорожной карте")</w:t>
      </w:r>
    </w:p>
    <w:p w:rsidR="00E52115" w:rsidRDefault="00E52115">
      <w:pPr>
        <w:pStyle w:val="ConsPlusNormal"/>
        <w:jc w:val="right"/>
      </w:pPr>
      <w:r>
        <w:t>по повышению значений показателей</w:t>
      </w:r>
    </w:p>
    <w:p w:rsidR="00E52115" w:rsidRDefault="00E52115">
      <w:pPr>
        <w:pStyle w:val="ConsPlusNormal"/>
        <w:jc w:val="right"/>
      </w:pPr>
      <w:r>
        <w:t>доступности для инвалидов объектов и услуг</w:t>
      </w:r>
    </w:p>
    <w:p w:rsidR="00E52115" w:rsidRDefault="00E52115">
      <w:pPr>
        <w:pStyle w:val="ConsPlusNormal"/>
        <w:jc w:val="right"/>
      </w:pPr>
      <w:r>
        <w:t>в Санкт-Петербурге на 2016-2020 годы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  <w:jc w:val="center"/>
      </w:pPr>
      <w:bookmarkStart w:id="2" w:name="P1679"/>
      <w:bookmarkEnd w:id="2"/>
      <w:r>
        <w:t>ПЕРЕЧЕНЬ</w:t>
      </w:r>
    </w:p>
    <w:p w:rsidR="00E52115" w:rsidRDefault="00E52115">
      <w:pPr>
        <w:pStyle w:val="ConsPlusNormal"/>
        <w:jc w:val="center"/>
      </w:pPr>
      <w:r>
        <w:t>МЕРОПРИЯТИЙ "ДОРОЖНОЙ КАРТЫ" ПО ПОВЫШЕНИЮ ЗНАЧЕНИЙ</w:t>
      </w:r>
    </w:p>
    <w:p w:rsidR="00E52115" w:rsidRDefault="00E52115">
      <w:pPr>
        <w:pStyle w:val="ConsPlusNormal"/>
        <w:jc w:val="center"/>
      </w:pPr>
      <w:r>
        <w:t>ПОКАЗАТЕЛЕЙ ДОСТУПНОСТИ ДЛЯ ИНВАЛИДОВ ОБЪЕКТОВ И УСЛУГ</w:t>
      </w:r>
    </w:p>
    <w:p w:rsidR="00E52115" w:rsidRDefault="00E52115">
      <w:pPr>
        <w:pStyle w:val="ConsPlusNormal"/>
        <w:jc w:val="center"/>
      </w:pPr>
      <w:r>
        <w:t xml:space="preserve">В САНКТ-ПЕТЕРБУРГЕ НА 2016-2020 ГОДЫ, </w:t>
      </w:r>
      <w:proofErr w:type="gramStart"/>
      <w:r>
        <w:t>РЕАЛИЗУЕМЫХ</w:t>
      </w:r>
      <w:proofErr w:type="gramEnd"/>
    </w:p>
    <w:p w:rsidR="00E52115" w:rsidRDefault="00E52115">
      <w:pPr>
        <w:pStyle w:val="ConsPlusNormal"/>
        <w:jc w:val="center"/>
      </w:pPr>
      <w:r>
        <w:t>ДЛЯ ДОСТИЖЕНИЯ УКАЗАННЫХ ЗНАЧЕНИЙ</w:t>
      </w:r>
    </w:p>
    <w:p w:rsidR="00E52115" w:rsidRDefault="00E52115">
      <w:pPr>
        <w:pStyle w:val="ConsPlusNormal"/>
      </w:pPr>
    </w:p>
    <w:p w:rsidR="00E52115" w:rsidRDefault="00E52115">
      <w:pPr>
        <w:sectPr w:rsidR="00E521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948"/>
        <w:gridCol w:w="3458"/>
        <w:gridCol w:w="1247"/>
        <w:gridCol w:w="1062"/>
        <w:gridCol w:w="1361"/>
        <w:gridCol w:w="2721"/>
      </w:tblGrid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7</w:t>
            </w:r>
          </w:p>
        </w:tc>
      </w:tr>
      <w:tr w:rsidR="00E52115">
        <w:tc>
          <w:tcPr>
            <w:tcW w:w="13581" w:type="dxa"/>
            <w:gridSpan w:val="7"/>
          </w:tcPr>
          <w:p w:rsidR="00E52115" w:rsidRDefault="00E52115">
            <w:pPr>
              <w:pStyle w:val="ConsPlusNormal"/>
              <w:jc w:val="center"/>
              <w:outlineLvl w:val="2"/>
            </w:pPr>
            <w:r>
              <w:t xml:space="preserve">1. Мероприятия по поэтапному повышению значений показателей доступности для инвалидов объектов </w:t>
            </w:r>
            <w:proofErr w:type="gramStart"/>
            <w:r>
              <w:t>инфраструктуры</w:t>
            </w:r>
            <w:proofErr w:type="gramEnd"/>
            <w:r>
              <w:t xml:space="preserve"> с учетом имеющихся у них нарушенных функций организма, а также по оказанию им помощи в преодолении барьеров, препятствующих пользованию объектами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Составление актуализированных паспортов доступности объектов в сферах здравоохранения, образования, молодежной политики, социальной защиты населения, физической культуры и спорта, культуры, туризма, труда и занятости, связи и информации, находящихся в ведении исполнительных органов государственной власти Санкт-Петербурга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25.12.2012 N 626 "Об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населения",</w:t>
            </w:r>
          </w:p>
          <w:p w:rsidR="00E52115" w:rsidRDefault="00E5211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КСП, </w:t>
            </w:r>
            <w:proofErr w:type="gramStart"/>
            <w:r>
              <w:t>КЗ</w:t>
            </w:r>
            <w:proofErr w:type="gramEnd"/>
            <w:r>
              <w:t>, КО, КНВШ, КМПВОО, КФКС, КК, КРТ, КТЗН, КРИОГВ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Актуализация паспортов доступности объектов в сферах здравоохранения, образования, молодежной политики, социальной защиты населения, физической культуры и спорта, культуры, туризма, труда и занятости, связи и информации.</w:t>
            </w:r>
          </w:p>
          <w:p w:rsidR="00E52115" w:rsidRDefault="00E52115">
            <w:pPr>
              <w:pStyle w:val="ConsPlusNormal"/>
              <w:jc w:val="center"/>
            </w:pPr>
            <w:r>
              <w:t>Формирование карты доступности Санкт-Петербурга для пользования инвалидами посредством информационно-телекоммуникационной сети "Интернет"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1.2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здравоохранения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учреждений здравоохранения для инвалидов и других маломобильных групп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30.06.2014 N 553 "О государственной программе Санкт-Петербурга "Развитие здравоохранения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объектам здравоохранения,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здравоохранения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Проведение капитального ремонта государственных учреждений здравоохранения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30.06.2014 N 553 "О государственной программе Санкт-Петербурга "Развитие здравоохранения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объектам здравоохранения в результате проведения на них капитального ремонта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Проектирование, строительство и реконструкция объектов здравоохранения в рамках Адресной инвестиционной программы Санкт-Петербурга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30.06.2014 N 553 "О государственной программе Санкт-Петербурга "Развитие здравоохранения в Санкт-Петербурге" на 2015-2020 </w:t>
            </w:r>
            <w:r>
              <w:lastRenderedPageBreak/>
              <w:t>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доступа инвалидов к вновь вводимым объектам капитального строительства государственной </w:t>
            </w:r>
            <w:r>
              <w:lastRenderedPageBreak/>
              <w:t>собственности Санкт-Петербурга в сфере здравоохранения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1.3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образования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Реализация мероприятий по обеспечению доступности предоставляемых детям-инвалидам образовательных услуг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04.06.2014 N 453 "О государственной программе Санкт-Петербурга "Развитие образования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объектам образования,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образования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Проведение капитального ремонта государственных учреждений образования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04.06.2014 N 453 "О государственной программе Санкт-Петербурга "Развитие образования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объектам образования в результате проведения на них капитального ремонта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Проектирование, строительство и реконструкция объектов образования в рамках </w:t>
            </w:r>
            <w:r>
              <w:lastRenderedPageBreak/>
              <w:t>Адресной инвестиционной программы Санкт-Петербурга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04.06.2014 N 453 "О государственной программе Санкт-Петербурга </w:t>
            </w:r>
            <w:r>
              <w:lastRenderedPageBreak/>
              <w:t>"Развитие образования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доступа инвалидов к вновь вводимым объектам капитального </w:t>
            </w:r>
            <w:r>
              <w:lastRenderedPageBreak/>
              <w:t>строительства государственной собственности Санкт-Петербурга в сфере образования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1.4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социальной защиты населения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объектам социальной защиты населения,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социальной защиты населения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Проведение капитального ремонта государственных учреждений социального обслуживания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объектам социальной защиты населения в результате проведения на них капитального ремонта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1.4.3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Проектирование, строительство и реконструкция объектов в сфере социальной политики в рамках Адресной инвестиционной программы Санкт-Петербурга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социальной защиты населения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физической культуры и 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Проведение капитального ремонта государственных учреждений физической культуры и спорта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498 "О государственной программе Санкт-Петербурга "Развитие физической культуры и спорта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объектам физической культуры и спорта в результате проведения на них капитального ремонта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Проектирование, строительство и реконструкция спортивных объектов в Санкт-Петербурге в рамках Адресной инвестиционной программы Санкт-Петербурга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498 "О государственной программе Санкт-Петербурга "Развитие физической культуры и спорта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физической культуры и 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1.6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культуры и туризма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Проведение капитального </w:t>
            </w:r>
            <w:r>
              <w:lastRenderedPageBreak/>
              <w:t>ремонта государственных учреждений культуры и туризма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Санкт-Петербурга от 17.06.2014 N 488 "О государственной программе Санкт-Петербурга "Развитие сферы культуры и туризма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КК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доступа </w:t>
            </w:r>
            <w:r>
              <w:lastRenderedPageBreak/>
              <w:t>инвалидов к объектам культуры и туризма в результате проведения на них капитального ремонта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1.6.2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Проектирование, строительство и реконструкция объектов культуры в рамках Адресной инвестиционной программы Санкт-Петербурга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17.06.2014 N 488 "О государственной программе Санкт-Петербурга "Развитие сферы культуры и туризма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культуры и туризма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1.7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труда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доступной среды для инвалидов на объектах службы занятости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17.06.2014 N 490 "О государственной программе Санкт-Петербурга "Содействие занятости населения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доступа инвалидов к объектам труда и занятости,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</w:t>
            </w:r>
            <w:r>
              <w:lastRenderedPageBreak/>
              <w:t>объектам труда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1.8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транспорта и дорожно-транспортной инфраструктуры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Повышение качества, доступности и безопасности услуг наземного городского пассажирского транспорта, в том числе для маломобильных групп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30.06.2014 N 552 "О государственной программе Санкт-Петербурга "Развитие транспортной системы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наземного городского пассажирского транспорта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1.8.1.1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Приобретение транспортных средств городского пассажирского транспорта общего пользования, приспособленного для перевозки инвалидов в зависимости от стойких расстройств функций организма: зрения, слуха, опорно-двигательного аппарата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вновь вводимого наземного городского пассажирского транспорта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1.8.1.2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Оборудование имеющегося подвижного состава автомобильного и городского наземного электрического транспорта специальными приспособлениями, позволяющими инвалидам беспрепятственно пользоваться их услугами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существующего наземного городского пассажирского транспорта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1.8.1.3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Включение при формировании задания для заключения государственного контракта на перевозку по муниципальным и смежным межрегиональным маршрутам регулярных перевозок условий оборудования подвижного состава и оказания услуг с учетом обеспечения их доступности для инвалидов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наземного городского пассажирского транспорта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и качества услуг транспортного комплекса Санкт-Петербурга и повышение безопасности его функционирования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30.06.2014 N 552 "О государственной программе Санкт-Петербурга "Развитие транспортной системы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КРТИ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транспортной системы Санкт-Петербурга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доступности, качества и безопасности перевозок пассажиров во внеуличном городском пассажирском транспорте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30.06.2014 N 552 "О государственной программе Санкт-Петербурга "Развитие транспортной системы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внеуличного городского пассажирского транспорта (метро, водный транспорт и др.)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1.8.3.1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Реализация программы мероприятий по обеспечению доступности Петербургского </w:t>
            </w:r>
            <w:r>
              <w:lastRenderedPageBreak/>
              <w:t>метрополитена для пассажиров с ограниченными возможностями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</w:t>
            </w:r>
            <w:r>
              <w:lastRenderedPageBreak/>
              <w:t>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метро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1.8.3.2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Создание и функционирование службы по сопровождению в Петербургском метрополитене пассажиров из числа инвалидов и других маломобильных групп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метро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1.8.3.3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Оборудование городских причалов общего пользования и иных объектов инфраструктуры водного транспорта на реках и каналах Санкт-Петербурга для использования инвалидами и маломобильными группами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инфраструктуры водного транспорта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1.9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жилищно-коммунального хозяйства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проведения капитального ремонта общего имущества в многоквартирных домах в Санкт-Петербурге в целях реализации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Санкт-Петербурга от 04.12.2013 N 690-120 "О капитальном </w:t>
            </w:r>
            <w:r>
              <w:lastRenderedPageBreak/>
              <w:t xml:space="preserve">ремонте общего имущества в многоквартирных домах в Санкт-Петербурге" и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18.02.2014 N 84 "О региональной программе капитального ремонта общего имущества в многоквартирных домах в Санкт-Петербурге"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491 "О государственной программе Санкт-Петербурга "Обеспечение доступным жильем и жилищно-коммунальными услугами жителей Санкт-Петербурга"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ЖК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доступности при выполнении работ по капитальному ремонту фасадов </w:t>
            </w:r>
            <w:proofErr w:type="gramStart"/>
            <w:r>
              <w:t>и(</w:t>
            </w:r>
            <w:proofErr w:type="gramEnd"/>
            <w:r>
              <w:t xml:space="preserve">или) лифтов многоквартирных домов установки специальных подъемников и пандусов с поручнями и </w:t>
            </w:r>
            <w:r>
              <w:lastRenderedPageBreak/>
              <w:t>ограждениями, грузовых лифтов и иных технических устройств, обеспечивающих беспрепятственное перемещение инвалидов от жилого помещения до улицы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1.9.2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</w:t>
            </w:r>
          </w:p>
          <w:p w:rsidR="00E52115" w:rsidRDefault="00E5211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24.05.2017 N 389 "О реализации постановления Правительства Российской Федерации от 09.07.2016 N 649"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ЖК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жилых помещений и общего имущества в многоквартирном доме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жилыми помещениями инвалидов, пользующихся в связи с заболеванием креслами-колясками, при признании жилых помещений непригодными для проживания указанных категорий граждан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Жилищный </w:t>
            </w:r>
            <w:hyperlink r:id="rId7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E52115" w:rsidRDefault="00E5211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</w:t>
            </w:r>
            <w:r>
              <w:lastRenderedPageBreak/>
              <w:t>многоквартирного дома аварийным и подлежащим сносу или реконструкции",</w:t>
            </w:r>
          </w:p>
          <w:p w:rsidR="00E52115" w:rsidRDefault="00E5211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491 "О государственной программе Санкт-Петербурга "Обеспечение доступным жильем и жилищно-коммунальными услугами жителей Санкт-Петербурга"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ЖК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Улучшение жилищных условий инвалидов, использующих кресла-коляски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1.9.4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Улучшение жилищных условий семей с детьми-инвалидами и инвалидов, принятых на учет в качестве нуждающихся в жилых помещениях либо на учет нуждающихся в содействии Санкт-Петербурга в улучшении жилищных условий, в соответствии с годовыми жилищными планами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30.06.2005 N 407-65 "О порядке ведения учета граждан в качестве нуждающихся в жилых помещениях и предоставлении жилых помещений по договорам социального найма в Санкт-Петербурге",</w:t>
            </w:r>
          </w:p>
          <w:p w:rsidR="00E52115" w:rsidRDefault="00E5211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07.07.2004 N 409-61 "О содействии Санкт-Петербурга в улучшении жилищных условий граждан",</w:t>
            </w:r>
          </w:p>
          <w:p w:rsidR="00E52115" w:rsidRDefault="00E5211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491 "О государственной программе Санкт-Петербурга "Обеспечение доступным жильем и жилищно-коммунальными услугами жителей Санкт-Петербурга"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ЖК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Улучшение жилищных условий семей с детьми-инвалидами и инвалидов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Улучшение жилищных </w:t>
            </w:r>
            <w:r>
              <w:lastRenderedPageBreak/>
              <w:t>условий граждан, страдающих тяжелыми формами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 xml:space="preserve">Жилищный </w:t>
            </w:r>
            <w:hyperlink r:id="rId7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</w:t>
            </w:r>
            <w:r>
              <w:lastRenderedPageBreak/>
              <w:t>Федерации,</w:t>
            </w:r>
          </w:p>
          <w:p w:rsidR="00E52115" w:rsidRDefault="00E5211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ЖК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Улучшение жилищных </w:t>
            </w:r>
            <w:r>
              <w:lastRenderedPageBreak/>
              <w:t>условий отдельных категорий инвалидов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1.9.6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Проектирование, строительство и реконструкция объектов в сфере жилищного хозяйства в рамках Адресной инвестиционной программы Санкт-Петербурга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491 "О государственной программе Санкт-Петербурга "Обеспечение доступным жильем и жилищно-коммунальными услугами жителей Санкт-Петербурга"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жилищного хозяйства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1.10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градостроительной политики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Оценка соответствия подлежащей государственной экспертизе проектной документации требованиям технических регламентов, в том числе требованиям по обеспечению доступности общественных, жилых и производственных зданий для инвалидов и маломобильных групп </w:t>
            </w:r>
            <w:r>
              <w:lastRenderedPageBreak/>
              <w:t>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 xml:space="preserve">Градостроительный </w:t>
            </w:r>
            <w:hyperlink r:id="rId8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E52115" w:rsidRDefault="00E5211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28.10.2009 N 508-100 "О градостроительной деятельности в Санкт-Петербурге"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СГСНЭ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соответствия объектов нового строительства и реконструкции, проектная документация в отношении которых подлежит государственной экспертизе, требованиям по обеспечению доступности общественных, жилых и производственных зданий </w:t>
            </w:r>
            <w:r>
              <w:lastRenderedPageBreak/>
              <w:t>для инвалидов и маломобильных групп населения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1.10.2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Проверка наличия в проекте благоустройства элементов благоустройства мероприятий по обеспечению беспрепятственного доступа инвалидов к объектам социальной, инженерной и транспортной инфраструктур, к местам отдыха, которые обязательны в соответствии со </w:t>
            </w:r>
            <w:hyperlink r:id="rId83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Федерального закона "О социальной защите инвалидов в Российской Федерации"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09.11.2016 N 961 "О Правилах благоустройства территории Санкт-Петербурга и о внесении изменений в некоторые постановления Правительства Санкт-Петербурга"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КГА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соответствия объектов благоустройства и элементов благоустройства требованиям по обеспечению их доступности для инвалидов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1.11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торговли и потребительского рынка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требований к планировке, перепланировке и застройке розничных рынков, реконструкции и модернизации зданий, строений, сооружений и находящихся в них помещений в части обеспечения условий для беспрепятственного доступа инвалидов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31.05.2007 N 249-37 "Об организации розничных рынков на территории Санкт-Петербурга",</w:t>
            </w:r>
          </w:p>
          <w:p w:rsidR="00E52115" w:rsidRDefault="00E5211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05.06.2007 N 635 "О мерах по реализации Закона Санкт-Петербурга "Об организации розничных рынков на территории Санкт-Петербурга",</w:t>
            </w:r>
          </w:p>
          <w:p w:rsidR="00E52115" w:rsidRDefault="00E5211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17.01.2008 N </w:t>
            </w:r>
            <w:r>
              <w:lastRenderedPageBreak/>
              <w:t>38 "Об основных требованиях к планировке, перепланировке и застройке розничных рынков, реконструкции и модернизации зданий, строений, сооружений и находящихся в них помещений"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КРПиПР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розничных рынков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1.11.2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Возмещение затрат арендатора на выполнение работ по капитальному ремонту и производство иных неотделимых улучшений объекта нежилого фонда, а также на выполнение работ по осуществлению отделимых улучшений арендуемого объекта нежилого фонда, связанных с обеспечением беспрепятственного доступа инвалидов и других маломобильных групп населения к объектам социального и иного назначения, которые подлежат возмещению арендодателем</w:t>
            </w:r>
            <w:proofErr w:type="gramEnd"/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30.06.2004 N 387-58 "О методике определения арендной платы за объекты нежилого фонда, арендодателем которых является Санкт-Петербург"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КИО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объектов социального назначения, арендодателем которых является Санкт-Петербург</w:t>
            </w:r>
          </w:p>
        </w:tc>
      </w:tr>
      <w:tr w:rsidR="00E52115">
        <w:tc>
          <w:tcPr>
            <w:tcW w:w="13581" w:type="dxa"/>
            <w:gridSpan w:val="7"/>
          </w:tcPr>
          <w:p w:rsidR="00E52115" w:rsidRDefault="00E52115">
            <w:pPr>
              <w:pStyle w:val="ConsPlusNormal"/>
              <w:jc w:val="center"/>
              <w:outlineLvl w:val="2"/>
            </w:pPr>
            <w:r>
      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услугами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Организация инструктирования специалистов, работающих с </w:t>
            </w:r>
            <w:r>
              <w:lastRenderedPageBreak/>
              <w:t>инвалидами, по вопросам, связанным с обеспечением доступности для них услуг и оказанием помощи в их получении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</w:t>
            </w:r>
            <w:r>
              <w:lastRenderedPageBreak/>
              <w:t>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 xml:space="preserve">КСП, </w:t>
            </w:r>
            <w:proofErr w:type="gramStart"/>
            <w:r>
              <w:t>КЗ</w:t>
            </w:r>
            <w:proofErr w:type="gramEnd"/>
            <w:r>
              <w:t xml:space="preserve">, КО, КНВШ, КМПВОО, </w:t>
            </w:r>
            <w:r>
              <w:lastRenderedPageBreak/>
              <w:t>КФКиС, КК, КРТ, КТЗН, КТ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доступности для инвалидов государственных услуг в </w:t>
            </w:r>
            <w:r>
              <w:lastRenderedPageBreak/>
              <w:t>сферах здравоохранения, образования, социальной защиты населения, физической культуры и спорта, культуры, труда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2.2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Координация деятельности исполнительных органов государственной власти Санкт-Петербурга </w:t>
            </w:r>
            <w:proofErr w:type="gramStart"/>
            <w:r>
              <w:t>при предоставлении государственных услуг в части включения ими в административные регламенты предоставления государственных услуг требований по обеспечению условий доступности для инвалидов</w:t>
            </w:r>
            <w:proofErr w:type="gramEnd"/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E52115" w:rsidRDefault="00E5211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27.04.2010 N 450 "О Комитете по информатизации и связи"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КИС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2016-2017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для инвалидов государственных услуг в сферах здравоохранения, образования, социальной защиты населения, физической культуры и спорта, культуры, труда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2.3.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Проведение информационно-разъяснительной работы с негосударственными организациями, работающими на территории Санкт-Петербурга, по вопросам обеспечения доступной среды жизнедеятельности для инвалидов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КСП, КРПиПР, КТ, ЖК, </w:t>
            </w:r>
            <w:proofErr w:type="gramStart"/>
            <w:r>
              <w:t>КЗ</w:t>
            </w:r>
            <w:proofErr w:type="gramEnd"/>
            <w:r>
              <w:t>, КК, КРТ, АР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Повышение доступности для инвалидов услуг, предоставляемых негосударственными организациями</w:t>
            </w:r>
          </w:p>
        </w:tc>
      </w:tr>
      <w:tr w:rsidR="00E52115">
        <w:tblPrEx>
          <w:tblBorders>
            <w:insideH w:val="nil"/>
          </w:tblBorders>
        </w:tblPrEx>
        <w:tc>
          <w:tcPr>
            <w:tcW w:w="1358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397"/>
            </w:tblGrid>
            <w:tr w:rsidR="00E5211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52115" w:rsidRDefault="00E5211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52115" w:rsidRDefault="00E5211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52115" w:rsidRDefault="00E52115"/>
        </w:tc>
      </w:tr>
      <w:tr w:rsidR="00E52115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12797" w:type="dxa"/>
            <w:gridSpan w:val="6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В сфере здравоохранения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Повышение доступности оказания медицинских услуг инвалидам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основах охраны здоровья граждан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20.06.2012 N 367-63 "Об основах организации охраны здоровья граждан в Санкт-Петербурге",</w:t>
            </w:r>
          </w:p>
          <w:p w:rsidR="00E52115" w:rsidRDefault="00E5211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30.06.2014 N 553 "О государственной программе Санкт-Петербурга "Развитие здравоохранения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t>КЗ</w:t>
            </w:r>
            <w:proofErr w:type="gramEnd"/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медицинских услуг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Реализация мероприятий медицинской реабилитации или абилитации, предусмотренных индивидуальной программой реабилитации или абилитации инвалида (ребенка-инвалида)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социальной защите инвалидов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13.06.2017 N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</w:t>
            </w:r>
            <w:r>
              <w:lastRenderedPageBreak/>
              <w:t xml:space="preserve">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и их форм"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proofErr w:type="gramStart"/>
            <w:r>
              <w:lastRenderedPageBreak/>
              <w:t>КЗ</w:t>
            </w:r>
            <w:proofErr w:type="gramEnd"/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медицинских услуг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2.6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образования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Повышение доступности предоставления образовательных услуг детям-инвалидам, обеспечение условий для получения профессионального образования инвалидами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26.06.2013 N 461-83 "Об образовании в Санкт-Петербурге",</w:t>
            </w:r>
          </w:p>
          <w:p w:rsidR="00E52115" w:rsidRDefault="00E52115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04.06.2014 N 453 "О государственной программе Санкт-Петербурга "Развитие образования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КО, КНВШ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детям-инвалидам образовательных услуг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Организация оздоровительного отдыха детей-инвалидов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09.11.2011 N 728-132 "Социальный кодекс Санкт-Петербурга"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Организация оздоровительного отдыха детей-инвалидов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Реализация мероприятий психолого-педагогической реабилитации или абилитации, предусмотренных индивидуальной программой реабилитации или абилитации ребенка-инвалида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социальной защите инвалидов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13.06.2017 N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</w:t>
            </w:r>
            <w:r>
              <w:lastRenderedPageBreak/>
              <w:t xml:space="preserve">ребенка-инвалида, выдаваемых федеральными государственными 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и их форм"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КО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детям-инвалидам образовательных услуг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2.7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социальной защиты населения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Предоставление социального обслуживания инвалидам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основах социального обслуживания граждан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24.12.2014 N 717-135 "О социальном обслуживании населения в Санкт-Петербурге",</w:t>
            </w:r>
          </w:p>
          <w:p w:rsidR="00E52115" w:rsidRDefault="00E5211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КСП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социальных услуг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Реализация мероприятий социальной реабилитации или абилитации, предусмотренных индивидуальной программой реабилитации или абилитации ребенка-инвалида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социальной защите инвалидов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13.06.2017 N 486н "Об утверждении Порядка разработки и реализации индивидуальной программы реабилитации или абилитации инвалида, индивидуальной программы </w:t>
            </w:r>
            <w:r>
              <w:lastRenderedPageBreak/>
              <w:t xml:space="preserve">реабилитации или абилитации ребенка-инвалида, выдаваемых федеральными государственными 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и их форм"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КСП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социальных услуг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2.8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физической культуры и 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Повышение доступности услуг в сфере физической культуры и спорта для инвалидов, а также обеспечение возможностей доступа инвалидов к инфраструктуре физической культуры и спорта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109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культуре и спорте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11.11.2009 N 532-105 "Об основах политики Санкт-Петербурга в области физической культуры и спорта",</w:t>
            </w:r>
          </w:p>
          <w:p w:rsidR="00E52115" w:rsidRDefault="00E52115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498 "О государственной программе Санкт-Петербурга "Развитие физической культуры и спорта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услуг в сфере физической культуры и 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Развитие адаптивной физической культуры и спорта в Санкт-Петербурге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11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культуре и спорте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11.11.2009 N 532-105 "Об основах политики Санкт-Петербурга в области физической культуры и спорта",</w:t>
            </w:r>
          </w:p>
          <w:p w:rsidR="00E52115" w:rsidRDefault="00E5211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Санкт-Петербурга от 23.06.2014 N 498 "О государственной программе Санкт-Петербурга "Развитие физической культуры и спорта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КФКС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услуг в сфере физической культуры и 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2.8.3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Реализация физкультурно-оздоровительных мероприятий, занятий спортом, предусмотренных индивидуальной программой реабилитации или абилитации инвалида (ребенка-инвалида)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11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социальной защите инвалидов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13.06.2017 N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и их форм"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услуг в сфере физической культуры и спорта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t>2.9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культуры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права инвалидов на пользование услугами учреждений культуры и образовательных учреждений в сфере культуры в Санкт-Петербурге и на доступ к культурным ценностям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"Основы законодательства Российской Федерации о культуре",</w:t>
            </w:r>
          </w:p>
          <w:p w:rsidR="00E52115" w:rsidRDefault="00E52115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10.11.2010 N 606-145 "О библиотечном деле в Санкт-Петербурге",</w:t>
            </w:r>
          </w:p>
          <w:p w:rsidR="00E52115" w:rsidRDefault="00E52115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15.12.2010 N 739-2 "О политике в сфере культуры в Санкт-Петербурге",</w:t>
            </w:r>
          </w:p>
          <w:p w:rsidR="00E52115" w:rsidRDefault="00E52115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17.06.2014 N 488 "О государственной программе Санкт-Петербурга "Развитие сферы культуры и туризма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КК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АР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доступности предоставляемых инвалидам услуг в сфере культуры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2.10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труда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Создание (модернизация) рабочих мест для инвалидов, обеспечении доступа к рабочим местам и объектам производственной инфраструктуры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17.06.2014 N 490 "О государственной программе Санкт-Петербурга "Содействие занятости населения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Обеспечение доступа инвалидов к рабочим местам и объектам производственной инфраструктуры</w:t>
            </w:r>
          </w:p>
        </w:tc>
      </w:tr>
      <w:tr w:rsidR="00E52115">
        <w:tblPrEx>
          <w:tblBorders>
            <w:insideH w:val="nil"/>
          </w:tblBorders>
        </w:tblPrEx>
        <w:tc>
          <w:tcPr>
            <w:tcW w:w="1358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397"/>
            </w:tblGrid>
            <w:tr w:rsidR="00E5211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52115" w:rsidRDefault="00E5211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52115" w:rsidRDefault="00E5211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 графе 7 пунктов</w:t>
                  </w:r>
                </w:p>
                <w:p w:rsidR="00E52115" w:rsidRDefault="00E5211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2.10.2 - 2.10.4 после слов "услуг в" пропущено слово "сфере".</w:t>
                  </w:r>
                </w:p>
              </w:tc>
            </w:tr>
          </w:tbl>
          <w:p w:rsidR="00E52115" w:rsidRDefault="00E52115"/>
        </w:tc>
      </w:tr>
      <w:tr w:rsidR="00E52115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2.10.2</w:t>
            </w:r>
          </w:p>
        </w:tc>
        <w:tc>
          <w:tcPr>
            <w:tcW w:w="2948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 xml:space="preserve">Предоставление государственных услуг инвалидам по профессиональной ориентации в целях выбора сферы деятельности (профессии), трудоустройства, </w:t>
            </w:r>
            <w:r>
              <w:lastRenderedPageBreak/>
              <w:t>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458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17.06.2014 N 490 "О государственной программе Санкт-Петербурга "Содействие занятости населения в Санкт-Петербурге" на 2015-2020 годы"</w:t>
            </w:r>
          </w:p>
        </w:tc>
        <w:tc>
          <w:tcPr>
            <w:tcW w:w="1247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62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  <w:tcBorders>
              <w:top w:val="nil"/>
            </w:tcBorders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доступности предоставляемых инвалидам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труда</w:t>
            </w:r>
            <w:proofErr w:type="gramEnd"/>
            <w:r>
              <w:t xml:space="preserve">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2.10.3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Создание (выделение) рабочих мест для трудоустройства инвалидов в соответствии с установленной квотой для приема на работу инвалидов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данных требований в соответствии со </w:t>
            </w:r>
            <w:hyperlink r:id="rId123" w:history="1">
              <w:r>
                <w:rPr>
                  <w:color w:val="0000FF"/>
                </w:rPr>
                <w:t>статьей 5.42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правонарушениях,</w:t>
            </w:r>
          </w:p>
          <w:p w:rsidR="00E52115" w:rsidRDefault="00E5211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21.05.2003 N 280-25 "О квотировании рабочих мест для трудоустройства инвалидов в Санкт-Петербурге"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КТЗН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доступности предоставляемых инвалидам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труда</w:t>
            </w:r>
            <w:proofErr w:type="gramEnd"/>
            <w:r>
              <w:t xml:space="preserve">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2.10.4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Реализация мероприятий профессиональной реабилитации или абилитации, предусмотренных индивидуальной программой реабилитации или абилитации инвалида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Федеральный 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социальной защите инвалидов в Российской Федерации",</w:t>
            </w:r>
          </w:p>
          <w:p w:rsidR="00E52115" w:rsidRDefault="00E52115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13.06.2017 N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</w:t>
            </w:r>
            <w:r>
              <w:lastRenderedPageBreak/>
              <w:t xml:space="preserve">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и их форм"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КТЗН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2017-2020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доступности предоставляемых инвалидам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труда</w:t>
            </w:r>
            <w:proofErr w:type="gramEnd"/>
            <w:r>
              <w:t xml:space="preserve"> и занятости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  <w:outlineLvl w:val="3"/>
            </w:pPr>
            <w:r>
              <w:lastRenderedPageBreak/>
              <w:t>2.11</w:t>
            </w:r>
          </w:p>
        </w:tc>
        <w:tc>
          <w:tcPr>
            <w:tcW w:w="12797" w:type="dxa"/>
            <w:gridSpan w:val="6"/>
          </w:tcPr>
          <w:p w:rsidR="00E52115" w:rsidRDefault="00E52115">
            <w:pPr>
              <w:pStyle w:val="ConsPlusNormal"/>
              <w:jc w:val="center"/>
            </w:pPr>
            <w:r>
              <w:t>В сфере информации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Предоставление грантов в сфере средств массовой информации по направлению "Производство продукции средств массовой информации, предназначенной для инвалидов с нарушением функций органов слуха и зрения"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Санкт-Петербурга от 07.06.2000 N 264-27 "О грантах Санкт-Петербурга в сфере средств массовой информации",</w:t>
            </w:r>
          </w:p>
          <w:p w:rsidR="00E52115" w:rsidRDefault="00E52115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01.04.2008 N 322 "О мерах по реализации Закона Санкт-Петербурга "О грантах Санкт-Петербурга в сфере средств массовой информации"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Увеличение количества продукции средств массовой информации, предназначенной для инвалидов с нарушением функций органов слуха и зрения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2.11.2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>Производство и размещение социальной рекламы, отражающей приоритеты и цели социально-экономического развития Российской Федерации и Санкт-Петербурга, в том числе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23.06.2014 N 496 "О государственной программе Санкт-Петербурга "Экономическое развитие и экономика знаний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>Повышение внимания общественности Санкт-Петербурга к проблемам людей с ограниченными возможностями</w:t>
            </w:r>
          </w:p>
        </w:tc>
      </w:tr>
      <w:tr w:rsidR="00E52115">
        <w:tc>
          <w:tcPr>
            <w:tcW w:w="784" w:type="dxa"/>
          </w:tcPr>
          <w:p w:rsidR="00E52115" w:rsidRDefault="00E52115">
            <w:pPr>
              <w:pStyle w:val="ConsPlusNormal"/>
              <w:jc w:val="center"/>
            </w:pPr>
            <w:r>
              <w:t>2.11.3</w:t>
            </w:r>
          </w:p>
        </w:tc>
        <w:tc>
          <w:tcPr>
            <w:tcW w:w="2948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Организация системы </w:t>
            </w:r>
            <w:proofErr w:type="gramStart"/>
            <w:r>
              <w:t>скрытого</w:t>
            </w:r>
            <w:proofErr w:type="gramEnd"/>
            <w:r>
              <w:t xml:space="preserve"> субтитрирования, субтитрирования и </w:t>
            </w:r>
            <w:r>
              <w:lastRenderedPageBreak/>
              <w:t>сурдоперевода на телеканалах, осуществляющих вещание на Санкт-Петербург</w:t>
            </w:r>
          </w:p>
        </w:tc>
        <w:tc>
          <w:tcPr>
            <w:tcW w:w="3458" w:type="dxa"/>
          </w:tcPr>
          <w:p w:rsidR="00E52115" w:rsidRDefault="00E52115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17.06.2014 N 488 "О государственной </w:t>
            </w:r>
            <w:r>
              <w:lastRenderedPageBreak/>
              <w:t>программе Санкт-Петербурга "Развитие сферы культуры и туризма в Санкт-Петербурге" на 2015-2020 годы"</w:t>
            </w:r>
          </w:p>
        </w:tc>
        <w:tc>
          <w:tcPr>
            <w:tcW w:w="1247" w:type="dxa"/>
          </w:tcPr>
          <w:p w:rsidR="00E52115" w:rsidRDefault="00E52115">
            <w:pPr>
              <w:pStyle w:val="ConsPlusNormal"/>
              <w:jc w:val="center"/>
            </w:pPr>
            <w:r>
              <w:lastRenderedPageBreak/>
              <w:t>КПВСМИ</w:t>
            </w:r>
          </w:p>
        </w:tc>
        <w:tc>
          <w:tcPr>
            <w:tcW w:w="1062" w:type="dxa"/>
          </w:tcPr>
          <w:p w:rsidR="00E52115" w:rsidRDefault="00E52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2115" w:rsidRDefault="00E52115">
            <w:pPr>
              <w:pStyle w:val="ConsPlusNormal"/>
              <w:jc w:val="center"/>
            </w:pPr>
            <w:r>
              <w:t>2016-2020 гг.</w:t>
            </w:r>
          </w:p>
        </w:tc>
        <w:tc>
          <w:tcPr>
            <w:tcW w:w="2721" w:type="dxa"/>
          </w:tcPr>
          <w:p w:rsidR="00E52115" w:rsidRDefault="00E52115">
            <w:pPr>
              <w:pStyle w:val="ConsPlusNormal"/>
              <w:jc w:val="center"/>
            </w:pPr>
            <w:r>
              <w:t xml:space="preserve">Обеспечение беспрепятственного доступа инвалидов к </w:t>
            </w:r>
            <w:r>
              <w:lastRenderedPageBreak/>
              <w:t>информации</w:t>
            </w:r>
          </w:p>
        </w:tc>
      </w:tr>
    </w:tbl>
    <w:p w:rsidR="00E52115" w:rsidRDefault="00E52115">
      <w:pPr>
        <w:sectPr w:rsidR="00E521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  <w:ind w:firstLine="540"/>
        <w:jc w:val="both"/>
      </w:pPr>
      <w:r>
        <w:t>Принятые сокращения: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АР - администрации районов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ЖК - Жилищный комитет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КВЗПБ - Комитет по вопросам законности, правопорядка и безопасности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КИС - Комитет по информатизации и связи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КЗ</w:t>
      </w:r>
      <w:proofErr w:type="gramEnd"/>
      <w:r>
        <w:t xml:space="preserve"> - Комитет по здравоохранению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КК - Комитет по культуре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КНВШ - Комитет по науке и высшей школе</w:t>
      </w:r>
    </w:p>
    <w:p w:rsidR="00E52115" w:rsidRDefault="00E52115">
      <w:pPr>
        <w:pStyle w:val="ConsPlusNormal"/>
        <w:spacing w:before="220"/>
        <w:ind w:firstLine="540"/>
        <w:jc w:val="both"/>
      </w:pPr>
      <w:proofErr w:type="gramStart"/>
      <w:r>
        <w:t>КО</w:t>
      </w:r>
      <w:proofErr w:type="gramEnd"/>
      <w:r>
        <w:t xml:space="preserve"> - Комитет по образованию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КПВСМИ - Комитет по печати и взаимодействию со средствами массовой информации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КРТ - Комитет по развитию туризма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КРТИ - Комитет по развитию транспортной инфраструктуры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КС - Комитет по строительству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КСП - Комитет по социальной политике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КТ - Комитет по транспорту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КТЗН - Комитет по труду и занятости населения Санкт-Петербурга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КФКиС - Комитет по физической культуре и спорту</w:t>
      </w:r>
    </w:p>
    <w:p w:rsidR="00E52115" w:rsidRDefault="00E52115">
      <w:pPr>
        <w:pStyle w:val="ConsPlusNormal"/>
        <w:spacing w:before="220"/>
        <w:ind w:firstLine="540"/>
        <w:jc w:val="both"/>
      </w:pPr>
      <w:r>
        <w:t>СГСНЭ - Служба государственного строительного надзора и экспертизы Санкт-Петербурга</w:t>
      </w:r>
    </w:p>
    <w:p w:rsidR="00E52115" w:rsidRDefault="00E52115">
      <w:pPr>
        <w:pStyle w:val="ConsPlusNormal"/>
      </w:pPr>
    </w:p>
    <w:p w:rsidR="00E52115" w:rsidRDefault="00E52115">
      <w:pPr>
        <w:pStyle w:val="ConsPlusNormal"/>
      </w:pPr>
    </w:p>
    <w:p w:rsidR="00E52115" w:rsidRDefault="00E52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836" w:rsidRDefault="00950836">
      <w:bookmarkStart w:id="3" w:name="_GoBack"/>
      <w:bookmarkEnd w:id="3"/>
    </w:p>
    <w:sectPr w:rsidR="00950836" w:rsidSect="00C971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5"/>
    <w:rsid w:val="00950836"/>
    <w:rsid w:val="00E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698B3222F4459DFC74724BCD51599BBEE9D35418519D15C4BC810CL1t5H" TargetMode="External"/><Relationship Id="rId117" Type="http://schemas.openxmlformats.org/officeDocument/2006/relationships/hyperlink" Target="consultantplus://offline/ref=64698B3222F4459DFC746D5EC851599BBEEBD554125AC01FCCE58D0E12LDt6H" TargetMode="External"/><Relationship Id="rId21" Type="http://schemas.openxmlformats.org/officeDocument/2006/relationships/hyperlink" Target="consultantplus://offline/ref=64698B3222F4459DFC746D5EC851599BBDE0D553145BC01FCCE58D0E12LDt6H" TargetMode="External"/><Relationship Id="rId42" Type="http://schemas.openxmlformats.org/officeDocument/2006/relationships/hyperlink" Target="consultantplus://offline/ref=64698B3222F4459DFC746D5EC851599BBDECD655105AC01FCCE58D0E12LDt6H" TargetMode="External"/><Relationship Id="rId47" Type="http://schemas.openxmlformats.org/officeDocument/2006/relationships/hyperlink" Target="consultantplus://offline/ref=64698B3222F4459DFC74724FDD51599BBDE1DC561352C01FCCE58D0E12LDt6H" TargetMode="External"/><Relationship Id="rId63" Type="http://schemas.openxmlformats.org/officeDocument/2006/relationships/hyperlink" Target="consultantplus://offline/ref=64698B3222F4459DFC74724FDD51599BBDE1DD55125BC01FCCE58D0E12LDt6H" TargetMode="External"/><Relationship Id="rId68" Type="http://schemas.openxmlformats.org/officeDocument/2006/relationships/hyperlink" Target="consultantplus://offline/ref=64698B3222F4459DFC74724FDD51599BBDE1D451195CC01FCCE58D0E12LDt6H" TargetMode="External"/><Relationship Id="rId84" Type="http://schemas.openxmlformats.org/officeDocument/2006/relationships/hyperlink" Target="consultantplus://offline/ref=64698B3222F4459DFC74724FDD51599BBDE1DC501358C01FCCE58D0E12LDt6H" TargetMode="External"/><Relationship Id="rId89" Type="http://schemas.openxmlformats.org/officeDocument/2006/relationships/hyperlink" Target="consultantplus://offline/ref=64698B3222F4459DFC746D5EC851599BBDE0D553145BC01FCCE58D0E12LDt6H" TargetMode="External"/><Relationship Id="rId112" Type="http://schemas.openxmlformats.org/officeDocument/2006/relationships/hyperlink" Target="consultantplus://offline/ref=64698B3222F4459DFC746D5EC851599BBEEBD45E1652C01FCCE58D0E12LDt6H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64698B3222F4459DFC746D5EC851599BBDE1D5541453C01FCCE58D0E12LDt6H" TargetMode="External"/><Relationship Id="rId107" Type="http://schemas.openxmlformats.org/officeDocument/2006/relationships/hyperlink" Target="consultantplus://offline/ref=64698B3222F4459DFC746D5EC851599BBEE8D3511353C01FCCE58D0E12LDt6H" TargetMode="External"/><Relationship Id="rId11" Type="http://schemas.openxmlformats.org/officeDocument/2006/relationships/hyperlink" Target="consultantplus://offline/ref=64698B3222F4459DFC74724FDD51599BBDE1DD5E165AC01FCCE58D0E12D643DA270A70F32AF5C297LBt2H" TargetMode="External"/><Relationship Id="rId32" Type="http://schemas.openxmlformats.org/officeDocument/2006/relationships/hyperlink" Target="consultantplus://offline/ref=64698B3222F4459DFC746D5EC851599BBEE8D3511353C01FCCE58D0E12D643DA270A70F02FLFt6H" TargetMode="External"/><Relationship Id="rId37" Type="http://schemas.openxmlformats.org/officeDocument/2006/relationships/hyperlink" Target="consultantplus://offline/ref=64698B3222F4459DFC746D5EC851599BBEEAD3531953C01FCCE58D0E12LDt6H" TargetMode="External"/><Relationship Id="rId53" Type="http://schemas.openxmlformats.org/officeDocument/2006/relationships/hyperlink" Target="consultantplus://offline/ref=64698B3222F4459DFC74724FDD51599BBDE0D454185DC01FCCE58D0E12LDt6H" TargetMode="External"/><Relationship Id="rId58" Type="http://schemas.openxmlformats.org/officeDocument/2006/relationships/hyperlink" Target="consultantplus://offline/ref=64698B3222F4459DFC74724FDD51599BBDE1DD55125BC01FCCE58D0E12LDt6H" TargetMode="External"/><Relationship Id="rId74" Type="http://schemas.openxmlformats.org/officeDocument/2006/relationships/hyperlink" Target="consultantplus://offline/ref=64698B3222F4459DFC74724FDD51599BBDE1DC5F1053C01FCCE58D0E12LDt6H" TargetMode="External"/><Relationship Id="rId79" Type="http://schemas.openxmlformats.org/officeDocument/2006/relationships/hyperlink" Target="consultantplus://offline/ref=64698B3222F4459DFC746D5EC851599BBAE9DD5614519D15C4BC810CL1t5H" TargetMode="External"/><Relationship Id="rId102" Type="http://schemas.openxmlformats.org/officeDocument/2006/relationships/hyperlink" Target="consultantplus://offline/ref=64698B3222F4459DFC746D5EC851599BBEE8D3511353C01FCCE58D0E12LDt6H" TargetMode="External"/><Relationship Id="rId123" Type="http://schemas.openxmlformats.org/officeDocument/2006/relationships/hyperlink" Target="consultantplus://offline/ref=64698B3222F4459DFC746D5EC851599BBEEBD551165DC01FCCE58D0E12D643DA270A70F123F4LCt6H" TargetMode="External"/><Relationship Id="rId128" Type="http://schemas.openxmlformats.org/officeDocument/2006/relationships/hyperlink" Target="consultantplus://offline/ref=64698B3222F4459DFC74724FDD51599BB5EAD75F12519D15C4BC810CL1t5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4698B3222F4459DFC746D5EC851599BBDE0D553145BC01FCCE58D0E12LDt6H" TargetMode="External"/><Relationship Id="rId95" Type="http://schemas.openxmlformats.org/officeDocument/2006/relationships/hyperlink" Target="consultantplus://offline/ref=64698B3222F4459DFC74724FDD51599BBDE1D6511853C01FCCE58D0E12LDt6H" TargetMode="External"/><Relationship Id="rId14" Type="http://schemas.openxmlformats.org/officeDocument/2006/relationships/hyperlink" Target="consultantplus://offline/ref=64698B3222F4459DFC746D5EC851599BBEE8D3511353C01FCCE58D0E12LDt6H" TargetMode="External"/><Relationship Id="rId22" Type="http://schemas.openxmlformats.org/officeDocument/2006/relationships/hyperlink" Target="consultantplus://offline/ref=64698B3222F4459DFC746D5EC851599BBDE0D553145BC01FCCE58D0E12LDt6H" TargetMode="External"/><Relationship Id="rId27" Type="http://schemas.openxmlformats.org/officeDocument/2006/relationships/hyperlink" Target="consultantplus://offline/ref=64698B3222F4459DFC746D5EC851599BBEEAD3531953C01FCCE58D0E12LDt6H" TargetMode="External"/><Relationship Id="rId30" Type="http://schemas.openxmlformats.org/officeDocument/2006/relationships/hyperlink" Target="consultantplus://offline/ref=64698B3222F4459DFC74724FDD51599BBDEFDD54175BC01FCCE58D0E12D643DA270A70F32AF5C296LBtDH" TargetMode="External"/><Relationship Id="rId35" Type="http://schemas.openxmlformats.org/officeDocument/2006/relationships/hyperlink" Target="consultantplus://offline/ref=64698B3222F4459DFC74724BCD51599BBDE0D05317519D15C4BC810CL1t5H" TargetMode="External"/><Relationship Id="rId43" Type="http://schemas.openxmlformats.org/officeDocument/2006/relationships/hyperlink" Target="consultantplus://offline/ref=64698B3222F4459DFC746D5EC851599BBDECD451195DC01FCCE58D0E12LDt6H" TargetMode="External"/><Relationship Id="rId48" Type="http://schemas.openxmlformats.org/officeDocument/2006/relationships/hyperlink" Target="consultantplus://offline/ref=64698B3222F4459DFC74724FDD51599BBDE1DC561352C01FCCE58D0E12LDt6H" TargetMode="External"/><Relationship Id="rId56" Type="http://schemas.openxmlformats.org/officeDocument/2006/relationships/hyperlink" Target="consultantplus://offline/ref=64698B3222F4459DFC74724FDD51599BBDE1DC5F175FC01FCCE58D0E12LDt6H" TargetMode="External"/><Relationship Id="rId64" Type="http://schemas.openxmlformats.org/officeDocument/2006/relationships/hyperlink" Target="consultantplus://offline/ref=64698B3222F4459DFC746D5EC851599BBDE0D553145BC01FCCE58D0E12LDt6H" TargetMode="External"/><Relationship Id="rId69" Type="http://schemas.openxmlformats.org/officeDocument/2006/relationships/hyperlink" Target="consultantplus://offline/ref=64698B3222F4459DFC74724FDD51599BBDE1DC5F1053C01FCCE58D0E12LDt6H" TargetMode="External"/><Relationship Id="rId77" Type="http://schemas.openxmlformats.org/officeDocument/2006/relationships/hyperlink" Target="consultantplus://offline/ref=64698B3222F4459DFC74724FDD51599BBDE1DC5F1053C01FCCE58D0E12LDt6H" TargetMode="External"/><Relationship Id="rId100" Type="http://schemas.openxmlformats.org/officeDocument/2006/relationships/hyperlink" Target="consultantplus://offline/ref=64698B3222F4459DFC74724FDD51599BBDE1DC561352C01FCCE58D0E12LDt6H" TargetMode="External"/><Relationship Id="rId105" Type="http://schemas.openxmlformats.org/officeDocument/2006/relationships/hyperlink" Target="consultantplus://offline/ref=64698B3222F4459DFC74724FDD51599BBDEED0501859C01FCCE58D0E12LDt6H" TargetMode="External"/><Relationship Id="rId113" Type="http://schemas.openxmlformats.org/officeDocument/2006/relationships/hyperlink" Target="consultantplus://offline/ref=64698B3222F4459DFC74724FDD51599BBDE1DC551659C01FCCE58D0E12LDt6H" TargetMode="External"/><Relationship Id="rId118" Type="http://schemas.openxmlformats.org/officeDocument/2006/relationships/hyperlink" Target="consultantplus://offline/ref=64698B3222F4459DFC74724FDD51599BBDEFD351105FC01FCCE58D0E12LDt6H" TargetMode="External"/><Relationship Id="rId126" Type="http://schemas.openxmlformats.org/officeDocument/2006/relationships/hyperlink" Target="consultantplus://offline/ref=64698B3222F4459DFC746D5EC851599BBEE8D3511353C01FCCE58D0E12LDt6H" TargetMode="External"/><Relationship Id="rId8" Type="http://schemas.openxmlformats.org/officeDocument/2006/relationships/hyperlink" Target="consultantplus://offline/ref=64698B3222F4459DFC746D5EC851599BBDE1D5541453C01FCCE58D0E12LDt6H" TargetMode="External"/><Relationship Id="rId51" Type="http://schemas.openxmlformats.org/officeDocument/2006/relationships/hyperlink" Target="consultantplus://offline/ref=64698B3222F4459DFC74724FDD51599BBDE1D1551959C01FCCE58D0E12LDt6H" TargetMode="External"/><Relationship Id="rId72" Type="http://schemas.openxmlformats.org/officeDocument/2006/relationships/hyperlink" Target="consultantplus://offline/ref=64698B3222F4459DFC746D5EC851599BBEEBD551165EC01FCCE58D0E12LDt6H" TargetMode="External"/><Relationship Id="rId80" Type="http://schemas.openxmlformats.org/officeDocument/2006/relationships/hyperlink" Target="consultantplus://offline/ref=64698B3222F4459DFC74724FDD51599BBDE1DC5F1053C01FCCE58D0E12LDt6H" TargetMode="External"/><Relationship Id="rId85" Type="http://schemas.openxmlformats.org/officeDocument/2006/relationships/hyperlink" Target="consultantplus://offline/ref=64698B3222F4459DFC74724FDD51599BBBE8DD5212519D15C4BC810CL1t5H" TargetMode="External"/><Relationship Id="rId93" Type="http://schemas.openxmlformats.org/officeDocument/2006/relationships/hyperlink" Target="consultantplus://offline/ref=64698B3222F4459DFC746D5EC851599BBEEBD5541158C01FCCE58D0E12LDt6H" TargetMode="External"/><Relationship Id="rId98" Type="http://schemas.openxmlformats.org/officeDocument/2006/relationships/hyperlink" Target="consultantplus://offline/ref=64698B3222F4459DFC746D5EC851599BBEEBD554155BC01FCCE58D0E12LDt6H" TargetMode="External"/><Relationship Id="rId121" Type="http://schemas.openxmlformats.org/officeDocument/2006/relationships/hyperlink" Target="consultantplus://offline/ref=64698B3222F4459DFC74724FDD51599BBDE1DD521853C01FCCE58D0E12LDt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698B3222F4459DFC746851CB51599BBFEED15610519D15C4BC810CL1t5H" TargetMode="External"/><Relationship Id="rId17" Type="http://schemas.openxmlformats.org/officeDocument/2006/relationships/hyperlink" Target="consultantplus://offline/ref=64698B3222F4459DFC746D5EC851599BBEE8D3511353C01FCCE58D0E12D643DA270A70F02FLFt7H" TargetMode="External"/><Relationship Id="rId25" Type="http://schemas.openxmlformats.org/officeDocument/2006/relationships/hyperlink" Target="consultantplus://offline/ref=64698B3222F4459DFC74724BCD51599BBDECD55412519D15C4BC810CL1t5H" TargetMode="External"/><Relationship Id="rId33" Type="http://schemas.openxmlformats.org/officeDocument/2006/relationships/hyperlink" Target="consultantplus://offline/ref=64698B3222F4459DFC74724BCD51599BBDE0D05317519D15C4BC810CL1t5H" TargetMode="External"/><Relationship Id="rId38" Type="http://schemas.openxmlformats.org/officeDocument/2006/relationships/hyperlink" Target="consultantplus://offline/ref=64698B3222F4459DFC746D5EC851599BBDECD451195DC01FCCE58D0E12LDt6H" TargetMode="External"/><Relationship Id="rId46" Type="http://schemas.openxmlformats.org/officeDocument/2006/relationships/hyperlink" Target="consultantplus://offline/ref=64698B3222F4459DFC74724FDD51599BBDE1D6511853C01FCCE58D0E12LDt6H" TargetMode="External"/><Relationship Id="rId59" Type="http://schemas.openxmlformats.org/officeDocument/2006/relationships/hyperlink" Target="consultantplus://offline/ref=64698B3222F4459DFC746D5EC851599BBDE0D553145BC01FCCE58D0E12LDt6H" TargetMode="External"/><Relationship Id="rId67" Type="http://schemas.openxmlformats.org/officeDocument/2006/relationships/hyperlink" Target="consultantplus://offline/ref=64698B3222F4459DFC74724FDD51599BBDE1DC56195CC01FCCE58D0E12LDt6H" TargetMode="External"/><Relationship Id="rId103" Type="http://schemas.openxmlformats.org/officeDocument/2006/relationships/hyperlink" Target="consultantplus://offline/ref=64698B3222F4459DFC746D5EC851599BBEEBD5501453C01FCCE58D0E12LDt6H" TargetMode="External"/><Relationship Id="rId108" Type="http://schemas.openxmlformats.org/officeDocument/2006/relationships/hyperlink" Target="consultantplus://offline/ref=64698B3222F4459DFC746D5EC851599BBEEBD5501453C01FCCE58D0E12LDt6H" TargetMode="External"/><Relationship Id="rId116" Type="http://schemas.openxmlformats.org/officeDocument/2006/relationships/hyperlink" Target="consultantplus://offline/ref=64698B3222F4459DFC746D5EC851599BBEEBD5501453C01FCCE58D0E12LDt6H" TargetMode="External"/><Relationship Id="rId124" Type="http://schemas.openxmlformats.org/officeDocument/2006/relationships/hyperlink" Target="consultantplus://offline/ref=64698B3222F4459DFC746D5EC851599BBEEBD551165DC01FCCE58D0E12LDt6H" TargetMode="External"/><Relationship Id="rId129" Type="http://schemas.openxmlformats.org/officeDocument/2006/relationships/hyperlink" Target="consultantplus://offline/ref=64698B3222F4459DFC74724FDD51599BBDE1D75F115AC01FCCE58D0E12LDt6H" TargetMode="External"/><Relationship Id="rId20" Type="http://schemas.openxmlformats.org/officeDocument/2006/relationships/hyperlink" Target="consultantplus://offline/ref=64698B3222F4459DFC74724FDD51599BBDEFDD54175BC01FCCE58D0E12D643DA270A70F32AF5C296LBtDH" TargetMode="External"/><Relationship Id="rId41" Type="http://schemas.openxmlformats.org/officeDocument/2006/relationships/hyperlink" Target="consultantplus://offline/ref=64698B3222F4459DFC74724FDD51599BBDEDDD501953C01FCCE58D0E12LDt6H" TargetMode="External"/><Relationship Id="rId54" Type="http://schemas.openxmlformats.org/officeDocument/2006/relationships/hyperlink" Target="consultantplus://offline/ref=64698B3222F4459DFC74724FDD51599BBDE0D454185DC01FCCE58D0E12LDt6H" TargetMode="External"/><Relationship Id="rId62" Type="http://schemas.openxmlformats.org/officeDocument/2006/relationships/hyperlink" Target="consultantplus://offline/ref=64698B3222F4459DFC74724FDD51599BBDE1DD55125BC01FCCE58D0E12LDt6H" TargetMode="External"/><Relationship Id="rId70" Type="http://schemas.openxmlformats.org/officeDocument/2006/relationships/hyperlink" Target="consultantplus://offline/ref=64698B3222F4459DFC746D5EC851599BBEE9D55F195FC01FCCE58D0E12LDt6H" TargetMode="External"/><Relationship Id="rId75" Type="http://schemas.openxmlformats.org/officeDocument/2006/relationships/hyperlink" Target="consultantplus://offline/ref=64698B3222F4459DFC74724FDD51599BBDEFD352135DC01FCCE58D0E12LDt6H" TargetMode="External"/><Relationship Id="rId83" Type="http://schemas.openxmlformats.org/officeDocument/2006/relationships/hyperlink" Target="consultantplus://offline/ref=64698B3222F4459DFC746D5EC851599BBEE8D3511353C01FCCE58D0E12D643DA270A70F02FLFt7H" TargetMode="External"/><Relationship Id="rId88" Type="http://schemas.openxmlformats.org/officeDocument/2006/relationships/hyperlink" Target="consultantplus://offline/ref=64698B3222F4459DFC74724FDD51599BBDEAD754145AC01FCCE58D0E12LDt6H" TargetMode="External"/><Relationship Id="rId91" Type="http://schemas.openxmlformats.org/officeDocument/2006/relationships/hyperlink" Target="consultantplus://offline/ref=64698B3222F4459DFC74724FDD51599BBDE1DC5F165AC01FCCE58D0E12LDt6H" TargetMode="External"/><Relationship Id="rId96" Type="http://schemas.openxmlformats.org/officeDocument/2006/relationships/hyperlink" Target="consultantplus://offline/ref=64698B3222F4459DFC746D5EC851599BBEE8D3511353C01FCCE58D0E12LDt6H" TargetMode="External"/><Relationship Id="rId111" Type="http://schemas.openxmlformats.org/officeDocument/2006/relationships/hyperlink" Target="consultantplus://offline/ref=64698B3222F4459DFC74724FDD51599BBDE0D454185DC01FCCE58D0E12LDt6H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98B3222F4459DFC74724FDD51599BBDE1DD5E185DC01FCCE58D0E12D643DA270A70F32AF5C292LBtEH" TargetMode="External"/><Relationship Id="rId15" Type="http://schemas.openxmlformats.org/officeDocument/2006/relationships/hyperlink" Target="consultantplus://offline/ref=64698B3222F4459DFC746D5EC851599BBDE0D553145BC01FCCE58D0E12LDt6H" TargetMode="External"/><Relationship Id="rId23" Type="http://schemas.openxmlformats.org/officeDocument/2006/relationships/hyperlink" Target="consultantplus://offline/ref=64698B3222F4459DFC746D5EC851599BBEE8D3511353C01FCCE58D0E12D643DA270A70F02FLFt7H" TargetMode="External"/><Relationship Id="rId28" Type="http://schemas.openxmlformats.org/officeDocument/2006/relationships/hyperlink" Target="consultantplus://offline/ref=64698B3222F4459DFC74724FDD51599BBDEAD754145AC01FCCE58D0E12LDt6H" TargetMode="External"/><Relationship Id="rId36" Type="http://schemas.openxmlformats.org/officeDocument/2006/relationships/hyperlink" Target="consultantplus://offline/ref=64698B3222F4459DFC74724BCD51599BBEE9D35418519D15C4BC810CL1t5H" TargetMode="External"/><Relationship Id="rId49" Type="http://schemas.openxmlformats.org/officeDocument/2006/relationships/hyperlink" Target="consultantplus://offline/ref=64698B3222F4459DFC74724FDD51599BBDE1DC561352C01FCCE58D0E12LDt6H" TargetMode="External"/><Relationship Id="rId57" Type="http://schemas.openxmlformats.org/officeDocument/2006/relationships/hyperlink" Target="consultantplus://offline/ref=64698B3222F4459DFC74724FDD51599BBDE1DD521853C01FCCE58D0E12LDt6H" TargetMode="External"/><Relationship Id="rId106" Type="http://schemas.openxmlformats.org/officeDocument/2006/relationships/hyperlink" Target="consultantplus://offline/ref=64698B3222F4459DFC74724FDD51599BBDE1D1551959C01FCCE58D0E12LDt6H" TargetMode="External"/><Relationship Id="rId114" Type="http://schemas.openxmlformats.org/officeDocument/2006/relationships/hyperlink" Target="consultantplus://offline/ref=64698B3222F4459DFC74724FDD51599BBDE0D454185DC01FCCE58D0E12LDt6H" TargetMode="External"/><Relationship Id="rId119" Type="http://schemas.openxmlformats.org/officeDocument/2006/relationships/hyperlink" Target="consultantplus://offline/ref=64698B3222F4459DFC74724FDD51599BBDEFD351105EC01FCCE58D0E12LDt6H" TargetMode="External"/><Relationship Id="rId127" Type="http://schemas.openxmlformats.org/officeDocument/2006/relationships/hyperlink" Target="consultantplus://offline/ref=64698B3222F4459DFC746D5EC851599BBEEBD5501453C01FCCE58D0E12LDt6H" TargetMode="External"/><Relationship Id="rId10" Type="http://schemas.openxmlformats.org/officeDocument/2006/relationships/hyperlink" Target="consultantplus://offline/ref=64698B3222F4459DFC74724FDD51599BBDE1DD5E165AC01FCCE58D0E12D643DA270A70F32AF5C297LBt3H" TargetMode="External"/><Relationship Id="rId31" Type="http://schemas.openxmlformats.org/officeDocument/2006/relationships/hyperlink" Target="consultantplus://offline/ref=64698B3222F4459DFC746D5EC851599BBEE8D3511353C01FCCE58D0E12D643DA270A70F02CLFt1H" TargetMode="External"/><Relationship Id="rId44" Type="http://schemas.openxmlformats.org/officeDocument/2006/relationships/hyperlink" Target="consultantplus://offline/ref=64698B3222F4459DFC74724FDD51599BBDE1D6511853C01FCCE58D0E12LDt6H" TargetMode="External"/><Relationship Id="rId52" Type="http://schemas.openxmlformats.org/officeDocument/2006/relationships/hyperlink" Target="consultantplus://offline/ref=64698B3222F4459DFC74724FDD51599BBDE1D1551959C01FCCE58D0E12LDt6H" TargetMode="External"/><Relationship Id="rId60" Type="http://schemas.openxmlformats.org/officeDocument/2006/relationships/hyperlink" Target="consultantplus://offline/ref=64698B3222F4459DFC746D5EC851599BBDE0D553145BC01FCCE58D0E12LDt6H" TargetMode="External"/><Relationship Id="rId65" Type="http://schemas.openxmlformats.org/officeDocument/2006/relationships/hyperlink" Target="consultantplus://offline/ref=64698B3222F4459DFC746D5EC851599BBDE0D553145BC01FCCE58D0E12LDt6H" TargetMode="External"/><Relationship Id="rId73" Type="http://schemas.openxmlformats.org/officeDocument/2006/relationships/hyperlink" Target="consultantplus://offline/ref=64698B3222F4459DFC746D5EC851599BBEE9D65F1852C01FCCE58D0E12LDt6H" TargetMode="External"/><Relationship Id="rId78" Type="http://schemas.openxmlformats.org/officeDocument/2006/relationships/hyperlink" Target="consultantplus://offline/ref=64698B3222F4459DFC746D5EC851599BBEEBD551165EC01FCCE58D0E12LDt6H" TargetMode="External"/><Relationship Id="rId81" Type="http://schemas.openxmlformats.org/officeDocument/2006/relationships/hyperlink" Target="consultantplus://offline/ref=64698B3222F4459DFC746D5EC851599BBEEBD5511852C01FCCE58D0E12LDt6H" TargetMode="External"/><Relationship Id="rId86" Type="http://schemas.openxmlformats.org/officeDocument/2006/relationships/hyperlink" Target="consultantplus://offline/ref=64698B3222F4459DFC74724FDD51599BBDEDD2501352C01FCCE58D0E12LDt6H" TargetMode="External"/><Relationship Id="rId94" Type="http://schemas.openxmlformats.org/officeDocument/2006/relationships/hyperlink" Target="consultantplus://offline/ref=64698B3222F4459DFC74724FDD51599BBDE1DC561959C01FCCE58D0E12LDt6H" TargetMode="External"/><Relationship Id="rId99" Type="http://schemas.openxmlformats.org/officeDocument/2006/relationships/hyperlink" Target="consultantplus://offline/ref=64698B3222F4459DFC74724FDD51599BBDE1D1571259C01FCCE58D0E12LDt6H" TargetMode="External"/><Relationship Id="rId101" Type="http://schemas.openxmlformats.org/officeDocument/2006/relationships/hyperlink" Target="consultantplus://offline/ref=64698B3222F4459DFC74724FDD51599BBDE1D3541652C01FCCE58D0E12LDt6H" TargetMode="External"/><Relationship Id="rId122" Type="http://schemas.openxmlformats.org/officeDocument/2006/relationships/hyperlink" Target="consultantplus://offline/ref=64698B3222F4459DFC74724FDD51599BBDE1DD521853C01FCCE58D0E12LDt6H" TargetMode="External"/><Relationship Id="rId130" Type="http://schemas.openxmlformats.org/officeDocument/2006/relationships/hyperlink" Target="consultantplus://offline/ref=64698B3222F4459DFC74724FDD51599BBDE1DD52165CC01FCCE58D0E12LDt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98B3222F4459DFC74724FDD51599BBDE1DD5E165AC01FCCE58D0E12D643DA270A70F32AF5C297LBtEH" TargetMode="External"/><Relationship Id="rId13" Type="http://schemas.openxmlformats.org/officeDocument/2006/relationships/hyperlink" Target="consultantplus://offline/ref=64698B3222F4459DFC746D5EC851599BBEE1D3521A0C971D9DB083L0tBH" TargetMode="External"/><Relationship Id="rId18" Type="http://schemas.openxmlformats.org/officeDocument/2006/relationships/hyperlink" Target="consultantplus://offline/ref=64698B3222F4459DFC74724FDD51599BBEEED05717519D15C4BC810C15D91CCD20437CF22AF5C3L9t1H" TargetMode="External"/><Relationship Id="rId39" Type="http://schemas.openxmlformats.org/officeDocument/2006/relationships/hyperlink" Target="consultantplus://offline/ref=64698B3222F4459DFC746D5EC851599BBDE0D553145BC01FCCE58D0E12LDt6H" TargetMode="External"/><Relationship Id="rId109" Type="http://schemas.openxmlformats.org/officeDocument/2006/relationships/hyperlink" Target="consultantplus://offline/ref=64698B3222F4459DFC746D5EC851599BBEEBD45E1652C01FCCE58D0E12LDt6H" TargetMode="External"/><Relationship Id="rId34" Type="http://schemas.openxmlformats.org/officeDocument/2006/relationships/hyperlink" Target="consultantplus://offline/ref=64698B3222F4459DFC74724BCD51599BBEE9D35418519D15C4BC810CL1t5H" TargetMode="External"/><Relationship Id="rId50" Type="http://schemas.openxmlformats.org/officeDocument/2006/relationships/hyperlink" Target="consultantplus://offline/ref=64698B3222F4459DFC74724FDD51599BBDE1D1551959C01FCCE58D0E12LDt6H" TargetMode="External"/><Relationship Id="rId55" Type="http://schemas.openxmlformats.org/officeDocument/2006/relationships/hyperlink" Target="consultantplus://offline/ref=64698B3222F4459DFC74724FDD51599BBDE1DC5F175FC01FCCE58D0E12LDt6H" TargetMode="External"/><Relationship Id="rId76" Type="http://schemas.openxmlformats.org/officeDocument/2006/relationships/hyperlink" Target="consultantplus://offline/ref=64698B3222F4459DFC74724FDD51599BBDEFD6521952C01FCCE58D0E12LDt6H" TargetMode="External"/><Relationship Id="rId97" Type="http://schemas.openxmlformats.org/officeDocument/2006/relationships/hyperlink" Target="consultantplus://offline/ref=64698B3222F4459DFC746D5EC851599BBEEBD5501453C01FCCE58D0E12LDt6H" TargetMode="External"/><Relationship Id="rId104" Type="http://schemas.openxmlformats.org/officeDocument/2006/relationships/hyperlink" Target="consultantplus://offline/ref=64698B3222F4459DFC746D5EC851599BBDEFD257155EC01FCCE58D0E12LDt6H" TargetMode="External"/><Relationship Id="rId120" Type="http://schemas.openxmlformats.org/officeDocument/2006/relationships/hyperlink" Target="consultantplus://offline/ref=64698B3222F4459DFC74724FDD51599BBDE1DC5F175FC01FCCE58D0E12LDt6H" TargetMode="External"/><Relationship Id="rId125" Type="http://schemas.openxmlformats.org/officeDocument/2006/relationships/hyperlink" Target="consultantplus://offline/ref=64698B3222F4459DFC74724FDD51599BB5EFD25E19519D15C4BC810CL1t5H" TargetMode="External"/><Relationship Id="rId7" Type="http://schemas.openxmlformats.org/officeDocument/2006/relationships/hyperlink" Target="consultantplus://offline/ref=64698B3222F4459DFC74724FDD51599BBDE1DD5E165AC01FCCE58D0E12D643DA270A70F32AF5C297LBtFH" TargetMode="External"/><Relationship Id="rId71" Type="http://schemas.openxmlformats.org/officeDocument/2006/relationships/hyperlink" Target="consultantplus://offline/ref=64698B3222F4459DFC74724FDD51599BBDE1D252195CC01FCCE58D0E12LDt6H" TargetMode="External"/><Relationship Id="rId92" Type="http://schemas.openxmlformats.org/officeDocument/2006/relationships/hyperlink" Target="consultantplus://offline/ref=64698B3222F4459DFC746D5EC851599BBDE0D553145BC01FCCE58D0E12LDt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4698B3222F4459DFC74724FDD51599BBDE1DD5E1952C01FCCE58D0E12LDt6H" TargetMode="External"/><Relationship Id="rId24" Type="http://schemas.openxmlformats.org/officeDocument/2006/relationships/hyperlink" Target="consultantplus://offline/ref=64698B3222F4459DFC74724BCD51599BBDE0D05317519D15C4BC810CL1t5H" TargetMode="External"/><Relationship Id="rId40" Type="http://schemas.openxmlformats.org/officeDocument/2006/relationships/hyperlink" Target="consultantplus://offline/ref=64698B3222F4459DFC74724FDD51599BBDE1D756155DC01FCCE58D0E12LDt6H" TargetMode="External"/><Relationship Id="rId45" Type="http://schemas.openxmlformats.org/officeDocument/2006/relationships/hyperlink" Target="consultantplus://offline/ref=64698B3222F4459DFC74724FDD51599BBDE1D6511853C01FCCE58D0E12LDt6H" TargetMode="External"/><Relationship Id="rId66" Type="http://schemas.openxmlformats.org/officeDocument/2006/relationships/hyperlink" Target="consultantplus://offline/ref=64698B3222F4459DFC746D5EC851599BBDE0D553145BC01FCCE58D0E12LDt6H" TargetMode="External"/><Relationship Id="rId87" Type="http://schemas.openxmlformats.org/officeDocument/2006/relationships/hyperlink" Target="consultantplus://offline/ref=64698B3222F4459DFC74724FDD51599BBDEED250105FC01FCCE58D0E12LDt6H" TargetMode="External"/><Relationship Id="rId110" Type="http://schemas.openxmlformats.org/officeDocument/2006/relationships/hyperlink" Target="consultantplus://offline/ref=64698B3222F4459DFC74724FDD51599BBDE1DC551659C01FCCE58D0E12LDt6H" TargetMode="External"/><Relationship Id="rId115" Type="http://schemas.openxmlformats.org/officeDocument/2006/relationships/hyperlink" Target="consultantplus://offline/ref=64698B3222F4459DFC746D5EC851599BBEE8D3511353C01FCCE58D0E12LDt6H" TargetMode="External"/><Relationship Id="rId131" Type="http://schemas.openxmlformats.org/officeDocument/2006/relationships/hyperlink" Target="consultantplus://offline/ref=64698B3222F4459DFC74724FDD51599BBDE1DC5F175FC01FCCE58D0E12LDt6H" TargetMode="External"/><Relationship Id="rId61" Type="http://schemas.openxmlformats.org/officeDocument/2006/relationships/hyperlink" Target="consultantplus://offline/ref=64698B3222F4459DFC746D5EC851599BBDE0D553145BC01FCCE58D0E12LDt6H" TargetMode="External"/><Relationship Id="rId82" Type="http://schemas.openxmlformats.org/officeDocument/2006/relationships/hyperlink" Target="consultantplus://offline/ref=64698B3222F4459DFC74724FDD51599BBDE1DC56165EC01FCCE58D0E12LDt6H" TargetMode="External"/><Relationship Id="rId19" Type="http://schemas.openxmlformats.org/officeDocument/2006/relationships/hyperlink" Target="consultantplus://offline/ref=64698B3222F4459DFC74724FDD51599BB4EDD05615519D15C4BC810CL1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13835</Words>
  <Characters>78863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Степанцова Татьяна Владимировна</dc:creator>
  <cp:lastModifiedBy>Степанцова Татьяна Владимировна</cp:lastModifiedBy>
  <cp:revision>1</cp:revision>
  <dcterms:created xsi:type="dcterms:W3CDTF">2018-09-04T07:45:00Z</dcterms:created>
  <dcterms:modified xsi:type="dcterms:W3CDTF">2018-09-04T07:45:00Z</dcterms:modified>
</cp:coreProperties>
</file>